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A1" w:rsidRPr="003A6D7A" w:rsidRDefault="00B078A1" w:rsidP="00B078A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0A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50CF" w:rsidRPr="00760A7F">
        <w:rPr>
          <w:rFonts w:ascii="Times New Roman" w:hAnsi="Times New Roman" w:cs="Times New Roman"/>
          <w:sz w:val="24"/>
          <w:szCs w:val="24"/>
        </w:rPr>
        <w:t xml:space="preserve">№ </w:t>
      </w:r>
      <w:r w:rsidR="000C50CF">
        <w:rPr>
          <w:rFonts w:ascii="Times New Roman" w:hAnsi="Times New Roman" w:cs="Times New Roman"/>
          <w:sz w:val="24"/>
          <w:szCs w:val="24"/>
        </w:rPr>
        <w:t>5</w:t>
      </w:r>
      <w:r w:rsidR="000C50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6C8F" w:rsidRPr="00760A7F">
        <w:rPr>
          <w:rFonts w:ascii="Times New Roman" w:hAnsi="Times New Roman" w:cs="Times New Roman"/>
          <w:sz w:val="24"/>
          <w:szCs w:val="24"/>
        </w:rPr>
        <w:t xml:space="preserve">к отчету </w:t>
      </w:r>
    </w:p>
    <w:p w:rsidR="00B078A1" w:rsidRPr="003A6D7A" w:rsidRDefault="00B078A1" w:rsidP="00B07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0C61" w:rsidRDefault="00B078A1" w:rsidP="00F40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1">
        <w:rPr>
          <w:rFonts w:ascii="Times New Roman" w:hAnsi="Times New Roman" w:cs="Times New Roman"/>
          <w:b/>
          <w:sz w:val="24"/>
          <w:szCs w:val="24"/>
        </w:rPr>
        <w:t>Ре</w:t>
      </w:r>
      <w:r w:rsidR="00F40C61">
        <w:rPr>
          <w:rFonts w:ascii="Times New Roman" w:hAnsi="Times New Roman" w:cs="Times New Roman"/>
          <w:b/>
          <w:sz w:val="24"/>
          <w:szCs w:val="24"/>
        </w:rPr>
        <w:t>зультаты сравнительного анализа</w:t>
      </w:r>
    </w:p>
    <w:p w:rsidR="00B078A1" w:rsidRPr="00F40C61" w:rsidRDefault="00F40C61" w:rsidP="00F40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1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B078A1" w:rsidRPr="00F40C61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="00537F29" w:rsidRPr="00F40C61">
        <w:rPr>
          <w:rFonts w:ascii="Times New Roman" w:hAnsi="Times New Roman" w:cs="Times New Roman"/>
          <w:b/>
          <w:sz w:val="24"/>
          <w:szCs w:val="24"/>
        </w:rPr>
        <w:t>СПбГУ и МГУ</w:t>
      </w:r>
      <w:r w:rsidRPr="00F40C61">
        <w:rPr>
          <w:rFonts w:ascii="Times New Roman" w:hAnsi="Times New Roman" w:cs="Times New Roman"/>
          <w:b/>
          <w:sz w:val="24"/>
          <w:szCs w:val="24"/>
        </w:rPr>
        <w:t xml:space="preserve"> и документов стратегического планирования Российской Федерации в сфере образования и науки</w:t>
      </w:r>
    </w:p>
    <w:p w:rsidR="00F40C61" w:rsidRPr="00F40C61" w:rsidRDefault="00F40C61" w:rsidP="00F40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29" w:rsidRPr="00537F29" w:rsidRDefault="00537F29" w:rsidP="00B07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B078A1" w:rsidRPr="00DB5A13" w:rsidTr="00536865">
        <w:trPr>
          <w:tblHeader/>
        </w:trPr>
        <w:tc>
          <w:tcPr>
            <w:tcW w:w="3397" w:type="dxa"/>
          </w:tcPr>
          <w:p w:rsidR="00B078A1" w:rsidRPr="00DB5A13" w:rsidRDefault="00B078A1" w:rsidP="00536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A1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5954" w:type="dxa"/>
          </w:tcPr>
          <w:p w:rsidR="00B078A1" w:rsidRPr="00DB5A13" w:rsidRDefault="00B078A1" w:rsidP="00536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A1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</w:tr>
      <w:tr w:rsidR="00B078A1" w:rsidRPr="00DB5A13" w:rsidTr="00536865">
        <w:tc>
          <w:tcPr>
            <w:tcW w:w="3397" w:type="dxa"/>
            <w:shd w:val="clear" w:color="auto" w:fill="EDEDED" w:themeFill="accent3" w:themeFillTint="33"/>
            <w:vAlign w:val="center"/>
          </w:tcPr>
          <w:p w:rsidR="00B078A1" w:rsidRPr="00DB5A13" w:rsidRDefault="00B078A1" w:rsidP="005368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A1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развития СПбГУ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:rsidR="00B078A1" w:rsidRPr="00DB5A13" w:rsidRDefault="00B078A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 xml:space="preserve">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СПбГУ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 xml:space="preserve"> в мировую элиту классических университетов и комплексное исследовательское и образовательное обеспечение государственной политики инновационного развития Российской Федерации</w:t>
            </w:r>
          </w:p>
        </w:tc>
      </w:tr>
      <w:tr w:rsidR="00F40C61" w:rsidRPr="00DB5A13" w:rsidTr="00267CBF">
        <w:tc>
          <w:tcPr>
            <w:tcW w:w="3397" w:type="dxa"/>
            <w:shd w:val="clear" w:color="auto" w:fill="EDEDED" w:themeFill="accent3" w:themeFillTint="33"/>
          </w:tcPr>
          <w:p w:rsidR="00F40C61" w:rsidRPr="00FA6A14" w:rsidRDefault="00F40C61" w:rsidP="00504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развития МГУ</w:t>
            </w:r>
          </w:p>
        </w:tc>
        <w:tc>
          <w:tcPr>
            <w:tcW w:w="5954" w:type="dxa"/>
            <w:shd w:val="clear" w:color="auto" w:fill="EDEDED" w:themeFill="accent3" w:themeFillTint="33"/>
          </w:tcPr>
          <w:p w:rsidR="00F40C61" w:rsidRPr="00760A7F" w:rsidRDefault="00F40C61" w:rsidP="00504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A7F">
              <w:rPr>
                <w:rFonts w:ascii="Times New Roman" w:hAnsi="Times New Roman" w:cs="Times New Roman"/>
                <w:sz w:val="20"/>
                <w:szCs w:val="20"/>
              </w:rPr>
              <w:t>Создание российского университета будущего, основанного на принципе единства научных, образовательных, экономических и социальных процессов и служащего процветанию государства и общества.</w:t>
            </w:r>
          </w:p>
        </w:tc>
      </w:tr>
      <w:tr w:rsidR="00F40C61" w:rsidRPr="006829ED" w:rsidTr="00760A7F">
        <w:trPr>
          <w:trHeight w:val="1612"/>
        </w:trPr>
        <w:tc>
          <w:tcPr>
            <w:tcW w:w="3397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17.11.2008 № 1662-р «О Концепции долгосрочного социально-экономического развития Российской Федерации на период до 2020 года»</w:t>
            </w:r>
          </w:p>
        </w:tc>
        <w:tc>
          <w:tcPr>
            <w:tcW w:w="5954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Стратегическая цель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F40C61" w:rsidRPr="006829ED" w:rsidTr="00536865">
        <w:tc>
          <w:tcPr>
            <w:tcW w:w="3397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РФ от 08.12.2011 № 2227-р «Об утверждении Стратегии инновационного развития Российской Федерации на период до 2020 года»</w:t>
            </w:r>
          </w:p>
        </w:tc>
        <w:tc>
          <w:tcPr>
            <w:tcW w:w="5954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еревод к 2020 году экономики России на инновационный путь развития</w:t>
            </w:r>
          </w:p>
        </w:tc>
      </w:tr>
      <w:tr w:rsidR="00F40C61" w:rsidRPr="006829ED" w:rsidTr="00536865">
        <w:tc>
          <w:tcPr>
            <w:tcW w:w="3397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31.12.2015 № 683 «О Стратегии национальной безопасности Российской Федерации»</w:t>
            </w:r>
          </w:p>
        </w:tc>
        <w:tc>
          <w:tcPr>
            <w:tcW w:w="5954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Стратегическ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национальной безопасности в области науки, технологий и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системы научных, проектных и научно-технологических организаций; 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      </w:r>
          </w:p>
        </w:tc>
      </w:tr>
      <w:tr w:rsidR="00F40C61" w:rsidRPr="006829ED" w:rsidTr="00536865">
        <w:tc>
          <w:tcPr>
            <w:tcW w:w="3397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01.12.2016 № 642 «О Стратегии научно-технологического развития Российской Федерации»</w:t>
            </w:r>
          </w:p>
        </w:tc>
        <w:tc>
          <w:tcPr>
            <w:tcW w:w="5954" w:type="dxa"/>
          </w:tcPr>
          <w:p w:rsidR="00F40C61" w:rsidRPr="006829E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-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независимости и конкурентоспособности страны за счет создания эффективной системы наращивания и наиболее полного использования интеллектуального потенциала нации</w:t>
            </w:r>
          </w:p>
        </w:tc>
      </w:tr>
      <w:tr w:rsidR="00F40C61" w:rsidRPr="00DB5A13" w:rsidTr="00536865">
        <w:tc>
          <w:tcPr>
            <w:tcW w:w="3397" w:type="dxa"/>
          </w:tcPr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09.05.2017 № 203 «О Стратегии развития информационного общества в Российской Федерации на 2017 - 2030 годы»</w:t>
            </w:r>
          </w:p>
        </w:tc>
        <w:tc>
          <w:tcPr>
            <w:tcW w:w="5954" w:type="dxa"/>
          </w:tcPr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-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формирования в Российской Федерации общества знаний.</w:t>
            </w:r>
            <w:r w:rsidRPr="006829ED">
              <w:t xml:space="preserve"> 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Стратегия призвана способствовать обеспечению следующих национальных интересов: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а) развитие человеческого потенциала;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б) обеспечение безопасности граждан и государства;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в) повышение роли России в мировом гуманитарном и культурном пространстве;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г) развитие свободного, устойчивого и безопасного взаимодействия граждан и организаций, органов государственной власти Российской Федерации, органов местного самоуправления;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д) повышение эффективности государственного управления, развитие экономики и социальной сферы;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е) формирование цифровой экономики.</w:t>
            </w:r>
          </w:p>
        </w:tc>
      </w:tr>
      <w:tr w:rsidR="00F40C61" w:rsidRPr="00DB5A13" w:rsidTr="00536865">
        <w:tc>
          <w:tcPr>
            <w:tcW w:w="3397" w:type="dxa"/>
          </w:tcPr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13.05.2017 № 208 «О Стратегии экономической 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Российской Федерации на период до 2030 года»</w:t>
            </w:r>
          </w:p>
        </w:tc>
        <w:tc>
          <w:tcPr>
            <w:tcW w:w="5954" w:type="dxa"/>
          </w:tcPr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1) укрепление экономического суверенитета Российской 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2) повышение устойчивости экономики к воздействию внешних и внутренних вызовов и угроз;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3) обеспечение экономического роста;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4) поддержание научно-технического потенциала развития экономики на мировом уровне и повышение ее конкурентоспособности;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5) поддержание потенциала отечественного оборонно-промышленного комплекса на уровне, необходимом для решения задач военно-экономического обеспечения обороны страны;</w:t>
            </w:r>
          </w:p>
          <w:p w:rsidR="00F40C61" w:rsidRPr="006829E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6) повышение уровня и улучшение качества жизни населения.</w:t>
            </w:r>
          </w:p>
        </w:tc>
      </w:tr>
      <w:tr w:rsidR="00F40C61" w:rsidRPr="00DB5A13" w:rsidTr="00536865">
        <w:tc>
          <w:tcPr>
            <w:tcW w:w="3397" w:type="dxa"/>
          </w:tcPr>
          <w:p w:rsidR="00F40C61" w:rsidRPr="000B151D" w:rsidRDefault="00F40C61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Правительства РФ от 28.12.2012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A0006">
              <w:rPr>
                <w:rFonts w:ascii="Times New Roman" w:hAnsi="Times New Roman" w:cs="Times New Roman"/>
                <w:sz w:val="20"/>
                <w:szCs w:val="20"/>
              </w:rPr>
              <w:t xml:space="preserve"> 2580-р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0006">
              <w:rPr>
                <w:rFonts w:ascii="Times New Roman" w:hAnsi="Times New Roman" w:cs="Times New Roman"/>
                <w:sz w:val="20"/>
                <w:szCs w:val="20"/>
              </w:rPr>
              <w:t>Об утверждении Стратегии развития медицинской науки в Российской 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дерации на период до 2025 года»</w:t>
            </w:r>
          </w:p>
        </w:tc>
        <w:tc>
          <w:tcPr>
            <w:tcW w:w="5954" w:type="dxa"/>
          </w:tcPr>
          <w:p w:rsidR="00F40C61" w:rsidRPr="000B151D" w:rsidRDefault="00F40C61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DA0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000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медицинской науки, направленное на создание высокотехнологичных инновационных продуктов, обеспечивающих на основе трансфера инновационных технологий в практическое здравоохранение сохранение и укрепление здоровья населения.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DA0006" w:rsidRDefault="005E21D2" w:rsidP="005E21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D2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1D2">
              <w:rPr>
                <w:rFonts w:ascii="Times New Roman" w:hAnsi="Times New Roman" w:cs="Times New Roman"/>
                <w:sz w:val="20"/>
                <w:szCs w:val="20"/>
              </w:rPr>
              <w:t>Межведомственной комиссией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1D2">
              <w:rPr>
                <w:rFonts w:ascii="Times New Roman" w:hAnsi="Times New Roman" w:cs="Times New Roman"/>
                <w:sz w:val="20"/>
                <w:szCs w:val="20"/>
              </w:rPr>
              <w:t>по научно-инновационной политике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15 февраля 2006 г. №</w:t>
            </w:r>
            <w:r w:rsidRPr="005E21D2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5954" w:type="dxa"/>
          </w:tcPr>
          <w:p w:rsidR="00FF5F72" w:rsidRDefault="005E21D2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15B64">
              <w:rPr>
                <w:rFonts w:ascii="Times New Roman" w:hAnsi="Times New Roman" w:cs="Times New Roman"/>
                <w:sz w:val="20"/>
                <w:szCs w:val="20"/>
              </w:rPr>
              <w:t>ормирование сбалансированного сектора исследований и разработок и эффективной инновационной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B64">
              <w:rPr>
                <w:rFonts w:ascii="Times New Roman" w:hAnsi="Times New Roman" w:cs="Times New Roman"/>
                <w:sz w:val="20"/>
                <w:szCs w:val="20"/>
              </w:rPr>
              <w:t xml:space="preserve"> системы, обеспечивающих технологическую модернизацию экономики и повышение ее конкурентоспособности на  основе передовых технологий и превращение  научного потенциала в один из основных ресурсов устойчивого экономического роста.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FA6A14" w:rsidRDefault="00FF5F72" w:rsidP="00FF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F72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</w:t>
            </w:r>
            <w:r w:rsidR="005E21D2">
              <w:rPr>
                <w:rFonts w:ascii="Times New Roman" w:hAnsi="Times New Roman" w:cs="Times New Roman"/>
                <w:sz w:val="20"/>
                <w:szCs w:val="20"/>
              </w:rPr>
              <w:t>ьства РФ от 24.11.2020 N 3081-р «</w:t>
            </w:r>
            <w:r w:rsidRPr="00FF5F72">
              <w:rPr>
                <w:rFonts w:ascii="Times New Roman" w:hAnsi="Times New Roman" w:cs="Times New Roman"/>
                <w:sz w:val="20"/>
                <w:szCs w:val="20"/>
              </w:rPr>
              <w:t>Об утверждении Стратегии развития физической культуры и спорта в Российской Ф</w:t>
            </w:r>
            <w:r w:rsidR="005E21D2">
              <w:rPr>
                <w:rFonts w:ascii="Times New Roman" w:hAnsi="Times New Roman" w:cs="Times New Roman"/>
                <w:sz w:val="20"/>
                <w:szCs w:val="20"/>
              </w:rPr>
              <w:t>едерации на период до 2030 года»</w:t>
            </w:r>
          </w:p>
        </w:tc>
        <w:tc>
          <w:tcPr>
            <w:tcW w:w="5954" w:type="dxa"/>
          </w:tcPr>
          <w:p w:rsidR="00FF5F72" w:rsidRPr="00FA6A14" w:rsidRDefault="00FF5F72" w:rsidP="00504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5D45">
              <w:rPr>
                <w:rFonts w:ascii="Times New Roman" w:hAnsi="Times New Roman" w:cs="Times New Roman"/>
                <w:sz w:val="20"/>
                <w:szCs w:val="20"/>
              </w:rPr>
              <w:t>оздание условий, обеспечивающих возможность для граждан страны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спорта.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DA0006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РФ от 24.12.2013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 xml:space="preserve"> 2506-р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Об утверждении Концепции развития математического образования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:rsidR="00FF5F72" w:rsidRPr="00DA0006" w:rsidRDefault="00FF5F72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Цель - вывести российское математическое образование на лидирующее положение в мире. Математика в России должна стать передовой и привлекательной областью знания и деятельности, получение математических знаний - осознанным и внутренне мотивированным процессом.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DA0006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Правительства Российской Федерации на период до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(утв. Правительством РФ 29.09.2018)</w:t>
            </w:r>
          </w:p>
        </w:tc>
        <w:tc>
          <w:tcPr>
            <w:tcW w:w="5954" w:type="dxa"/>
          </w:tcPr>
          <w:p w:rsidR="00FF5F72" w:rsidRPr="00DA0006" w:rsidRDefault="00FF5F72" w:rsidP="00DE6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29ED">
              <w:rPr>
                <w:rFonts w:ascii="Times New Roman" w:hAnsi="Times New Roman" w:cs="Times New Roman"/>
                <w:sz w:val="20"/>
                <w:szCs w:val="20"/>
              </w:rPr>
              <w:t>овышение качества общего образования и модернизация профессионального образования</w:t>
            </w:r>
          </w:p>
        </w:tc>
      </w:tr>
      <w:tr w:rsidR="00FF5F72" w:rsidRPr="00DB5A13" w:rsidTr="00536865">
        <w:tc>
          <w:tcPr>
            <w:tcW w:w="3397" w:type="dxa"/>
            <w:shd w:val="clear" w:color="auto" w:fill="FFFFFF" w:themeFill="background1"/>
            <w:vAlign w:val="center"/>
          </w:tcPr>
          <w:p w:rsidR="00FF5F72" w:rsidRPr="006B1FEF" w:rsidRDefault="00FF5F72" w:rsidP="005E2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07.05.2018 № 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5954" w:type="dxa"/>
            <w:shd w:val="clear" w:color="auto" w:fill="FFFFFF" w:themeFill="background1"/>
          </w:tcPr>
          <w:p w:rsidR="00FF5F72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Правительству Российской Федерации при разработке национального проекта в сфере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поручено 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исходить из того, что в 2024 году необходимо обеспечить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достижение следующих целей: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5F72" w:rsidRPr="006B1FEF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обеспечение глобальной конкурентоспособности российского образования,</w:t>
            </w:r>
            <w:r>
              <w:t xml:space="preserve"> 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вхождение Российской Федерации в число 10 ведущих стран мира по качеству общего образования;</w:t>
            </w:r>
          </w:p>
          <w:p w:rsidR="00FF5F72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DB5A13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21.07.2020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 xml:space="preserve"> 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>О национальных целях развития Российской Федерации на период до 2030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:rsidR="00FF5F72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>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цель 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>на период до 2030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>возможности для самореализации и развития талантов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(п.1б).</w:t>
            </w:r>
          </w:p>
          <w:p w:rsidR="00FF5F72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к 2030 году: </w:t>
            </w:r>
          </w:p>
          <w:p w:rsidR="00FF5F72" w:rsidRPr="00DB5A13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A6">
              <w:rPr>
                <w:rFonts w:ascii="Times New Roman" w:hAnsi="Times New Roman" w:cs="Times New Roman"/>
                <w:sz w:val="20"/>
                <w:szCs w:val="20"/>
              </w:rPr>
      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DB5A13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«Образование»</w:t>
            </w:r>
          </w:p>
        </w:tc>
        <w:tc>
          <w:tcPr>
            <w:tcW w:w="5954" w:type="dxa"/>
          </w:tcPr>
          <w:p w:rsidR="00FF5F72" w:rsidRPr="00DB5A13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обеспечение глобальной конкурентоспос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обности российского образования (</w:t>
            </w:r>
            <w:r w:rsidRPr="00881D46">
              <w:rPr>
                <w:rFonts w:ascii="Times New Roman" w:hAnsi="Times New Roman" w:cs="Times New Roman"/>
                <w:sz w:val="20"/>
                <w:szCs w:val="20"/>
              </w:rPr>
              <w:t xml:space="preserve">место Российской Федерации в мире по </w:t>
            </w:r>
            <w:r w:rsidRPr="00881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присутствию университетов в ТОП-500 глобальных рейтингов университетов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проект «Наука и университеты»</w:t>
            </w:r>
          </w:p>
        </w:tc>
        <w:tc>
          <w:tcPr>
            <w:tcW w:w="5954" w:type="dxa"/>
          </w:tcPr>
          <w:p w:rsidR="00FF5F72" w:rsidRPr="00DB5A13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D46">
              <w:rPr>
                <w:rFonts w:ascii="Times New Roman" w:hAnsi="Times New Roman" w:cs="Times New Roman"/>
                <w:sz w:val="20"/>
                <w:szCs w:val="20"/>
              </w:rPr>
              <w:t>Национальная цель: возможности для самореализации и развития талантов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DB5A13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15.04.2014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 xml:space="preserve"> 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 xml:space="preserve"> на 2013 - 2020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:rsidR="00FF5F72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FF5F72" w:rsidRPr="007062BB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>обеспечение высокого качества российского образования в соответствии с меняющимися запросами населения, а также обеспечение его конкурентоспособности на мировом рынке образования;</w:t>
            </w:r>
          </w:p>
          <w:p w:rsidR="00FF5F72" w:rsidRDefault="00FF5F72" w:rsidP="005E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>развитие потенциала молодого поколения в интересах инновационного социально ориентированного развития страны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7062BB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26.12.2017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 xml:space="preserve"> 1642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(в первоначальной редакции)</w:t>
            </w:r>
          </w:p>
        </w:tc>
        <w:tc>
          <w:tcPr>
            <w:tcW w:w="5954" w:type="dxa"/>
          </w:tcPr>
          <w:p w:rsidR="00FF5F72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>ель 1 - качество образования, которое характеризуется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2BB">
              <w:rPr>
                <w:rFonts w:ascii="Times New Roman" w:hAnsi="Times New Roman" w:cs="Times New Roman"/>
                <w:sz w:val="20"/>
                <w:szCs w:val="20"/>
              </w:rPr>
              <w:t>увеличением количества ведущих российских университетов, входящих не менее 2 лет подряд в топ-100 мировых рейтингов университетов в 2018 - 2019 годах - не менее 5 ведущих российских университетов, в 2020 году - не менее 6, в 2021 году - не менее 7, в 2022 - 2023 годах - не менее 8, в 2024 году - не менее 9, в 2025 - году не менее 10;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15.04.2014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 xml:space="preserve"> 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Развитие науки и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 xml:space="preserve"> на 2013 - 2020 годы</w:t>
            </w:r>
          </w:p>
        </w:tc>
        <w:tc>
          <w:tcPr>
            <w:tcW w:w="5954" w:type="dxa"/>
          </w:tcPr>
          <w:p w:rsidR="00FF5F72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B1FEF">
              <w:rPr>
                <w:rFonts w:ascii="Times New Roman" w:hAnsi="Times New Roman" w:cs="Times New Roman"/>
                <w:sz w:val="20"/>
                <w:szCs w:val="20"/>
              </w:rPr>
              <w:t>формирование конкурентоспособного и эффективно функционирующего сектора фундаментальных, поисковых, прикладных исследований и экспериментальных разработок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DB5A13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73E9">
              <w:rPr>
                <w:rFonts w:ascii="Times New Roman" w:hAnsi="Times New Roman" w:cs="Times New Roman"/>
                <w:sz w:val="20"/>
                <w:szCs w:val="20"/>
              </w:rPr>
              <w:t>остановление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равительства РФ от 29.03.2019 № </w:t>
            </w:r>
            <w:r w:rsidRPr="007973E9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государственной программы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5A13">
              <w:rPr>
                <w:rFonts w:ascii="Times New Roman" w:hAnsi="Times New Roman" w:cs="Times New Roman"/>
                <w:sz w:val="20"/>
                <w:szCs w:val="20"/>
              </w:rPr>
              <w:t>Научно-технологическое развитие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:rsidR="00FF5F72" w:rsidRPr="00B43E49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43E49">
              <w:rPr>
                <w:rFonts w:ascii="Times New Roman" w:hAnsi="Times New Roman" w:cs="Times New Roman"/>
                <w:sz w:val="20"/>
                <w:szCs w:val="20"/>
              </w:rPr>
              <w:t>развитие интеллектуального потенциала нации;</w:t>
            </w:r>
          </w:p>
          <w:p w:rsidR="00FF5F72" w:rsidRPr="00B43E49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E49">
              <w:rPr>
                <w:rFonts w:ascii="Times New Roman" w:hAnsi="Times New Roman" w:cs="Times New Roman"/>
                <w:sz w:val="20"/>
                <w:szCs w:val="20"/>
              </w:rPr>
              <w:t>научно-техническое и интеллектуальное обеспечение структурных изменений в экономике;</w:t>
            </w:r>
          </w:p>
          <w:p w:rsidR="00FF5F72" w:rsidRPr="00DB5A13" w:rsidRDefault="00FF5F72" w:rsidP="00DE6E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E49">
              <w:rPr>
                <w:rFonts w:ascii="Times New Roman" w:hAnsi="Times New Roman" w:cs="Times New Roman"/>
                <w:sz w:val="20"/>
                <w:szCs w:val="20"/>
              </w:rPr>
              <w:t>эффективная организация и технологическое обновление научной, научно-технической и инновационной (высокотехнологичной) деятельности.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E60BBF" w:rsidRDefault="00FF5F72" w:rsidP="00502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BBF">
              <w:rPr>
                <w:rFonts w:ascii="Times New Roman" w:hAnsi="Times New Roman" w:cs="Times New Roman"/>
                <w:sz w:val="20"/>
                <w:szCs w:val="20"/>
              </w:rPr>
              <w:t>Национальная образовательна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инициатива «Наша новая школа»</w:t>
            </w:r>
          </w:p>
        </w:tc>
        <w:tc>
          <w:tcPr>
            <w:tcW w:w="5954" w:type="dxa"/>
          </w:tcPr>
          <w:p w:rsidR="00FF5F72" w:rsidRPr="00E330AC" w:rsidRDefault="00FF5F72" w:rsidP="005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AC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общего образования</w:t>
            </w:r>
          </w:p>
          <w:p w:rsidR="00FF5F72" w:rsidRPr="00E330AC" w:rsidRDefault="00FF5F72" w:rsidP="005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AC">
              <w:rPr>
                <w:rFonts w:ascii="Times New Roman" w:hAnsi="Times New Roman" w:cs="Times New Roman"/>
                <w:sz w:val="20"/>
                <w:szCs w:val="20"/>
              </w:rPr>
              <w:t>1. Переход на новые образовательные стандарты</w:t>
            </w:r>
          </w:p>
          <w:p w:rsidR="00FF5F72" w:rsidRPr="00E330AC" w:rsidRDefault="00FF5F72" w:rsidP="005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AC">
              <w:rPr>
                <w:rFonts w:ascii="Times New Roman" w:hAnsi="Times New Roman" w:cs="Times New Roman"/>
                <w:sz w:val="20"/>
                <w:szCs w:val="20"/>
              </w:rPr>
              <w:t>2. Развитие системы поддержки талантливых детей</w:t>
            </w:r>
          </w:p>
          <w:p w:rsidR="00FF5F72" w:rsidRPr="00E330AC" w:rsidRDefault="00FF5F72" w:rsidP="005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AC">
              <w:rPr>
                <w:rFonts w:ascii="Times New Roman" w:hAnsi="Times New Roman" w:cs="Times New Roman"/>
                <w:sz w:val="20"/>
                <w:szCs w:val="20"/>
              </w:rPr>
              <w:t>3. Совершенствование учительского корпуса</w:t>
            </w:r>
          </w:p>
          <w:p w:rsidR="00FF5F72" w:rsidRPr="00E330AC" w:rsidRDefault="00FF5F72" w:rsidP="005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AC">
              <w:rPr>
                <w:rFonts w:ascii="Times New Roman" w:hAnsi="Times New Roman" w:cs="Times New Roman"/>
                <w:sz w:val="20"/>
                <w:szCs w:val="20"/>
              </w:rPr>
              <w:t>4. Изменение школьной инфраструктуры</w:t>
            </w:r>
          </w:p>
          <w:p w:rsidR="00FF5F72" w:rsidRPr="00E330AC" w:rsidRDefault="00FF5F72" w:rsidP="005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AC">
              <w:rPr>
                <w:rFonts w:ascii="Times New Roman" w:hAnsi="Times New Roman" w:cs="Times New Roman"/>
                <w:sz w:val="20"/>
                <w:szCs w:val="20"/>
              </w:rPr>
              <w:t>5. Сохранение и укрепление здоровья школьников</w:t>
            </w:r>
          </w:p>
          <w:p w:rsidR="00FF5F72" w:rsidRPr="00FA6A14" w:rsidRDefault="00FF5F72" w:rsidP="0050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0AC">
              <w:rPr>
                <w:rFonts w:ascii="Times New Roman" w:hAnsi="Times New Roman" w:cs="Times New Roman"/>
                <w:sz w:val="20"/>
                <w:szCs w:val="20"/>
              </w:rPr>
              <w:t>6. Расширение самостоятельности школ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E60BBF" w:rsidRDefault="00FF5F72" w:rsidP="00504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BBF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2012 года № 599 «О мерах по реализации государственной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образования и науки»</w:t>
            </w:r>
          </w:p>
        </w:tc>
        <w:tc>
          <w:tcPr>
            <w:tcW w:w="5954" w:type="dxa"/>
          </w:tcPr>
          <w:p w:rsidR="00FF5F72" w:rsidRPr="00FA6A14" w:rsidRDefault="00FF5F72" w:rsidP="00504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совершенствование</w:t>
            </w:r>
            <w:r w:rsidRPr="0073074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 в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и науки и подготовка</w:t>
            </w:r>
            <w:r w:rsidRPr="0073074A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квалифицированных специалистов с учетом требований инно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вационной экономики </w:t>
            </w:r>
          </w:p>
        </w:tc>
      </w:tr>
      <w:tr w:rsidR="00FF5F72" w:rsidRPr="00DB5A13" w:rsidTr="00536865">
        <w:tc>
          <w:tcPr>
            <w:tcW w:w="3397" w:type="dxa"/>
          </w:tcPr>
          <w:p w:rsidR="00FF5F72" w:rsidRPr="00E60BBF" w:rsidRDefault="00FF5F72" w:rsidP="00504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BBF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7 мая 2012 г. № 597 «О мероприятиях по реализации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арственной социальной политики»</w:t>
            </w:r>
          </w:p>
        </w:tc>
        <w:tc>
          <w:tcPr>
            <w:tcW w:w="5954" w:type="dxa"/>
          </w:tcPr>
          <w:p w:rsidR="00FF5F72" w:rsidRPr="00FA6A14" w:rsidRDefault="00FF5F72" w:rsidP="00504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Дальнейшее совершенствование</w:t>
            </w:r>
            <w:r w:rsidRPr="0073074A">
              <w:rPr>
                <w:rFonts w:ascii="Times New Roman" w:hAnsi="Times New Roman" w:cs="Times New Roman"/>
                <w:sz w:val="20"/>
                <w:szCs w:val="20"/>
              </w:rPr>
              <w:t xml:space="preserve">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ударственной социальной политики</w:t>
            </w:r>
          </w:p>
        </w:tc>
      </w:tr>
    </w:tbl>
    <w:p w:rsidR="003A026D" w:rsidRDefault="003A026D"/>
    <w:p w:rsidR="00537F29" w:rsidRPr="00537F29" w:rsidRDefault="00537F29" w:rsidP="00537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7F29" w:rsidRPr="0053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A1"/>
    <w:rsid w:val="000C50CF"/>
    <w:rsid w:val="002A6C8F"/>
    <w:rsid w:val="00301492"/>
    <w:rsid w:val="003A026D"/>
    <w:rsid w:val="003A6D7A"/>
    <w:rsid w:val="00537F29"/>
    <w:rsid w:val="005E21D2"/>
    <w:rsid w:val="00760A7F"/>
    <w:rsid w:val="00A15B0C"/>
    <w:rsid w:val="00AB23D1"/>
    <w:rsid w:val="00B05082"/>
    <w:rsid w:val="00B078A1"/>
    <w:rsid w:val="00DE6E50"/>
    <w:rsid w:val="00E36792"/>
    <w:rsid w:val="00E849BC"/>
    <w:rsid w:val="00F40C61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4762"/>
  <w15:docId w15:val="{32F8DE6F-264C-43FE-9F95-D61E4E1D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inspector9</dc:creator>
  <cp:lastModifiedBy>User</cp:lastModifiedBy>
  <cp:revision>9</cp:revision>
  <cp:lastPrinted>2021-07-27T08:17:00Z</cp:lastPrinted>
  <dcterms:created xsi:type="dcterms:W3CDTF">2021-10-17T13:34:00Z</dcterms:created>
  <dcterms:modified xsi:type="dcterms:W3CDTF">2022-02-20T18:49:00Z</dcterms:modified>
</cp:coreProperties>
</file>