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ind w:left="104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20</w:t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ind w:left="104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«__»________2021 г.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ind w:left="104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Сведения о фактических расходах вузов - участников Проекта 5-100, в том числе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реализацию </w:t>
        <w:br w:type="textWrapping"/>
        <w:t xml:space="preserve">программ повышения конкурентоспособности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11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тыс. рублей</w:t>
      </w:r>
    </w:p>
    <w:tbl>
      <w:tblPr>
        <w:tblStyle w:val="Table1"/>
        <w:tblW w:w="15744.0" w:type="dxa"/>
        <w:jc w:val="left"/>
        <w:tblInd w:w="-147.0" w:type="dxa"/>
        <w:tblLayout w:type="fixed"/>
        <w:tblLook w:val="0400"/>
      </w:tblPr>
      <w:tblGrid>
        <w:gridCol w:w="2836"/>
        <w:gridCol w:w="2268"/>
        <w:gridCol w:w="1559"/>
        <w:gridCol w:w="1559"/>
        <w:gridCol w:w="1134"/>
        <w:gridCol w:w="2126"/>
        <w:gridCol w:w="1560"/>
        <w:gridCol w:w="1559"/>
        <w:gridCol w:w="1135"/>
        <w:gridCol w:w="8"/>
        <w:tblGridChange w:id="0">
          <w:tblGrid>
            <w:gridCol w:w="2836"/>
            <w:gridCol w:w="2268"/>
            <w:gridCol w:w="1559"/>
            <w:gridCol w:w="1559"/>
            <w:gridCol w:w="1134"/>
            <w:gridCol w:w="2126"/>
            <w:gridCol w:w="1560"/>
            <w:gridCol w:w="1559"/>
            <w:gridCol w:w="1135"/>
            <w:gridCol w:w="8"/>
          </w:tblGrid>
        </w:tblGridChange>
      </w:tblGrid>
      <w:tr>
        <w:trPr>
          <w:trHeight w:val="51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 год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 год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Консолидированный бюджет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 5-100</w:t>
              <w:br w:type="textWrapping"/>
              <w:t xml:space="preserve">(все источники)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расходов на 5-100,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Консолидированный бюджет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 5-100</w:t>
              <w:br w:type="textWrapping"/>
              <w:t xml:space="preserve">(все источники)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расходов на 5-100, 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1 722 550,30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1 537 257,90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42 511,40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2,77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1 723 440,76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1 683 330,80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234 974,50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13,96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13 957 791,20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11 794 713,80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1 808 910,70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15,34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16 222 774,80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13 961 718,20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1 954 964,57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82" w:right="-1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10 224 695,20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9 442 583,60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1 662 497,54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17,61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10 584 559,10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9 325 417,40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1 534 147,54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16,45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5 428 909,30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4 753 328,80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1 113 957,00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23,44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5 646 750,80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4 955 636,60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921 093,00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18,59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8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8 694 769,50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7 039 723,10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1 101 914,00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15,65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8 690 898,80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7 425 269,80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1 058 181,80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14,25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2 111 368,20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1 996 490,20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586 317,86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29,37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2 446 247,70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2 216 287,70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387 913,34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12 281 914,70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9 287 018,30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1 357 631,30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14,62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14 754 706,00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10 356 107,80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1 542 065,10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14,89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6 392 736,20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5 507 367,20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3 236 718,60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58,77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5 706 607,10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5 321 449,00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3 586 668,56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67,40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5 216 843,80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4 448 417,60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1 513 098,05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5 032 908,80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4 804 234,80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1 337 299,79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27,84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6 497 365,30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4 816 250,50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1 845 345,57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38,31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6 444 418,30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5 043 149,70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2 044 557,01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40,54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3 216 993,60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2 864 006,30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1 405 794,11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49,08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3 187 684,10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2 964 892,50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1 514 406,02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51,08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3 947 206,10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3 473 210,90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323 013,94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4 323 499,40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3 322 202,40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151 873,18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4,57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8 132 361,10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6 675 094,80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799 596,00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11,98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9 071 005,50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7 905 655,80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897 190,00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11,35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3 105 765,40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3 143 094,90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1 086 529,20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3 301 200,70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3 113 247,90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1 264 925,60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40,63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7 929 772,00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7 019 578,50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657 929,50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9,37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8 219 020,70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7 150 611,90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653 276,80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9,14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8 294 215,70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6 378 066,20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248 850,31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10 491 925,20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6 271 618,60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248 157,21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3,96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4 403 649,90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4 341 860,60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957 794,00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22,06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4 279 534,90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4 036 134,80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781 443,40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19,36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6 019 164,20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5 522 628,60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1 882 920,13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5 336 328,00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4 896 168,10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1 643 611,15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33,57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2 898 558,80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2 471 097,80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457 876,79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18,53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2 985 707,80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2 670 406,80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596 705,20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22,35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7 972 069,60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7 025 725,70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2 140 422,01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30,47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8 050 633,60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7 191 840,90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1 695 027,21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23,57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3 574 382,40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3 137 901,90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225 507,27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3 902 637,50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3 602 136,80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218 433,82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6,06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Общий итог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132 023 082,50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112 675 417,20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24 455 135,28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21,70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140 402 489,56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118 217 518,30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24 266 914,80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20,53 </w:t>
            </w:r>
          </w:p>
        </w:tc>
      </w:tr>
    </w:tbl>
    <w:p w:rsidR="00000000" w:rsidDel="00000000" w:rsidP="00000000" w:rsidRDefault="00000000" w:rsidRPr="00000000" w14:paraId="000000E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147.0" w:type="dxa"/>
        <w:tblLayout w:type="fixed"/>
        <w:tblLook w:val="0400"/>
      </w:tblPr>
      <w:tblGrid>
        <w:gridCol w:w="2836"/>
        <w:gridCol w:w="2268"/>
        <w:gridCol w:w="1498"/>
        <w:gridCol w:w="1559"/>
        <w:gridCol w:w="1195"/>
        <w:gridCol w:w="2146"/>
        <w:gridCol w:w="1559"/>
        <w:gridCol w:w="1548"/>
        <w:gridCol w:w="1126"/>
        <w:tblGridChange w:id="0">
          <w:tblGrid>
            <w:gridCol w:w="2836"/>
            <w:gridCol w:w="2268"/>
            <w:gridCol w:w="1498"/>
            <w:gridCol w:w="1559"/>
            <w:gridCol w:w="1195"/>
            <w:gridCol w:w="2146"/>
            <w:gridCol w:w="1559"/>
            <w:gridCol w:w="1548"/>
            <w:gridCol w:w="1126"/>
          </w:tblGrid>
        </w:tblGridChange>
      </w:tblGrid>
      <w:tr>
        <w:trPr>
          <w:trHeight w:val="51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 год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 год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Консолидированный бюджет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 5-100</w:t>
              <w:br w:type="textWrapping"/>
              <w:t xml:space="preserve">(все источники)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расходов на 5-100,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Консолидированный бюджет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Фактические расходы 5-100</w:t>
              <w:br w:type="textWrapping"/>
              <w:t xml:space="preserve">(все источники)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расходов на 5-100, 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2 216 683,89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1 818 113,40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174 626,40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2 533 151,27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2 026 083,00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158 356,50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7,82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20 784 992,50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17 319 506,20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2 069 331,81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11,95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21 547 521,10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20 102 947,80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2 201 886,59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10,95 </w:t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82" w:right="-1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11 211 962,70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10 114 781,70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1 530 883,30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15,14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12 079 732,90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10 107 199,40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990 402,97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9,80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6 565 385,50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5 585 653,80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868 399,80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7 969 817,00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6 483 972,90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1 176 628,10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18,15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-8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9 359 186,60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7 721 606,30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654 682,90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10 580 390,40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8 736 468,90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502 981,90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5,76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2 849 868,50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2 641 484,70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488 509,86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2 955 346,90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2 752 280,30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409 089,11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14,86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15 820 342,30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13 609 527,10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1 490 360,90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10,95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17 786 304,60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14 555 492,70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2 409 866,60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16,56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6 857 114,20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5 456 238,50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3 761 114,89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68,93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6 589 617,40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5 510 964,10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3 636 540,21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65,99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6 289 948,80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5 122 747,80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1 211 241,77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23,64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6 805 526,50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5 539 660,20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1 306 116,74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23,58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8 245 492,90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6 047 510,90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1 805 552,44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29,86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9 351 851,80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7 538 663,30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1 731 732,63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22,97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3 750 158,50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3 139 779,80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1 225 107,20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39,02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4 306 827,90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3 512 331,30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1 229 127,50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34,99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4 110 141,30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3 530 866,10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196 048,06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4 300 078,20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3 632 821,50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142 509,24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3,92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11 899 250,90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9 323 567,60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1 214 124,80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13,02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12 999 221,10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10 217 713,40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1 203 458,10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11,78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3 540 452,10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3 098 169,00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805 234,60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25,99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3 314 178,50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3 098 372,70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698 790,90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22,55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10 455 351,70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8 095 238,30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615 079,40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11 181 730,40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9 746 939,10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785 506,70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8,06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10 909 672,60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8 059 925,90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149 571,85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1,86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8 577 687,00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7 319 559,50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156 026,24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2,13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5 953 784,20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4 761 054,10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1 182 896,10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24,85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6 013 337,50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5 070 834,10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1 275 617,90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25,16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5 295 025,60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4 676 009,70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1 267 288,16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5 730 805,20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4 954 519,40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1 271 456,31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25,66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3 324 356,00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3 161 897,40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939 259,12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29,71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3 969 417,10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3 100 286,50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780 944,45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25,19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9 004 294,90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7 839 189,10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1 325 467,37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16,91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9 635 059,80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8 586 124,50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1 233 439,84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14,37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4 111 408,50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3 690 376,20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202 206,20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4 711 194,30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3 793 025,10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184 497,95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4,86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Общий итог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162 554 874,19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134 813 243,60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23 176 986,93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172 938 796,87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146 386 259,70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23 484 976,48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16,04 </w:t>
            </w:r>
          </w:p>
        </w:tc>
      </w:tr>
    </w:tbl>
    <w:p w:rsidR="00000000" w:rsidDel="00000000" w:rsidP="00000000" w:rsidRDefault="00000000" w:rsidRPr="00000000" w14:paraId="000001B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1" w:left="709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RSVPTsgdgeVvedtfNfju4UbTQ==">AMUW2mW85FJhHm4wWh3gzPwFqVkjmhEPy0Rr92kP6a6aAndn3B+R5b1sT9HpZeI/Dzx+WcH8WCLKMZNjlyt813s43qqR6pHIckSadKIj8lpSPNLwo8GHgOEg5EeEKdl6c4Lj7GMQTYX8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2020-12-29T09:20:00Z</dcterms:created>
  <dc:creator>Roman</dc:creator>
</cp:coreProperties>
</file>