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ind w:left="1020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№ 27</w:t>
        <w:br w:type="textWrapping"/>
        <w:t xml:space="preserve">к Отчету о результатах </w:t>
        <w:br w:type="textWrapping"/>
        <w:t xml:space="preserve">экспертно-аналитического мероприятия</w:t>
      </w:r>
    </w:p>
    <w:p w:rsidR="00000000" w:rsidDel="00000000" w:rsidP="00000000" w:rsidRDefault="00000000" w:rsidRPr="00000000" w14:paraId="00000002">
      <w:pPr>
        <w:widowControl w:val="0"/>
        <w:shd w:fill="ffffff" w:val="clear"/>
        <w:ind w:left="1020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«__»________2021 г.</w:t>
      </w:r>
    </w:p>
    <w:p w:rsidR="00000000" w:rsidDel="00000000" w:rsidP="00000000" w:rsidRDefault="00000000" w:rsidRPr="00000000" w14:paraId="00000003">
      <w:pPr>
        <w:widowControl w:val="0"/>
        <w:shd w:fill="ffffff" w:val="clear"/>
        <w:ind w:left="1020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№ ОМ-__________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highlight w:val="yellow"/>
        </w:rPr>
      </w:pPr>
      <w:bookmarkStart w:colFirst="0" w:colLast="0" w:name="_heading=h.swwi1wgyr5i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Присутствие российских университетов в институциональных рейтингах THE, QS и ARWU, 2012 и 2020 год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79.0" w:type="dxa"/>
        <w:jc w:val="left"/>
        <w:tblInd w:w="93.0" w:type="dxa"/>
        <w:tblLayout w:type="fixed"/>
        <w:tblLook w:val="0400"/>
      </w:tblPr>
      <w:tblGrid>
        <w:gridCol w:w="469"/>
        <w:gridCol w:w="7230"/>
        <w:gridCol w:w="1180"/>
        <w:gridCol w:w="1180"/>
        <w:gridCol w:w="1180"/>
        <w:gridCol w:w="1200"/>
        <w:gridCol w:w="1170"/>
        <w:gridCol w:w="1170"/>
        <w:tblGridChange w:id="0">
          <w:tblGrid>
            <w:gridCol w:w="469"/>
            <w:gridCol w:w="7230"/>
            <w:gridCol w:w="1180"/>
            <w:gridCol w:w="1180"/>
            <w:gridCol w:w="1180"/>
            <w:gridCol w:w="1200"/>
            <w:gridCol w:w="1170"/>
            <w:gridCol w:w="1170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вуза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2012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2020</w:t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ARWU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ARWU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«Московский государственный университет имени М.В.Ломоносова»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201-225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физико-технический институт (национальный исследовательский университет)»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201-250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401-500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университет «Высшая школа экономики»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501-550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251-300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801-900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«Санкт-Петербургский политехнический университет Петра Великого»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301-350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«Московский государственный технический университет имени Н.Э. Баумана (национальный исследовательский университет)»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ind w:left="25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ядерный университет «МИФИ»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226-250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401-501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701-800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«Санкт-Петербургский горный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401-502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университет ИТМО»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901-1000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Томский государственный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801-900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«Казанский (Приволжский)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901-1000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технологический университет «МИСиС»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901-1000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«Новосибирский национальный исследовательский государственный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501-600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«Санкт-Петербургский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401-500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601-800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301-400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«Российский университет дружбы народов»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501-550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Томский политехнический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«Волгоградский государственный технический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«Башкирский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«Белгородский государственный национальный исследовательский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«Дальневосточный федеральный университет»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ФГАУО ВО «Российский государственный университет нефти и газа (национальный исследовательский университет) имени И.М. Губкина»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«Балтийский федеральный университет имени Иммануила Канта»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«Иркутский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«Казанский национальный исследовательский технический университет им. А.Н. Туполева-КАИ»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«Казанский национальный исследовательский технологический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«Национальный исследовательский Нижегородский государственный университет им. Н.И. Лобачевского»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601-650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«МИРЭА – Российский технологический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«Московский авиационный институт (национальный исследовательский университет)»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«Национальный исследовательский университет «МЭИ»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ФГАУО ВО «Национальный исследовательский университет «Московский институт электронной техники»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«Саратовский национальный исследовательский государственный университет имени Н.Г. Чернышевского»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521-530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«Северо-Восточный федеральный университет имени М.К. Аммосова»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«Новосибирский государственный технический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«Омский государственный технический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«Пермский национальный исследовательский политехнический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«Пермский государственный национальный исследовательский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Российский национальный исследовательский медицинский университет имени Н.И. Пирогова»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«Российский экономический университет имени Г.В. Плеханова»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751-800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«Самарский национальный исследовательский университет имени академика С.П. Королева»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«Самарский государственный технический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«Первый Московский государственный медицинский университет имени И.М. Сеченова Министерства здравоохранения Российской Федерации»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«Сибирский федеральный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ФГАОУ ВО «Южный федеральный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591-600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ind w:left="25" w:right="-11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«Южно-Уральский государственный университет (национальный исследовательский университет)»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801-1000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«Санкт-Петербургский государственный электротехнический университет «ЛЭТИ» им. В.И. Ульянова (Ленина)»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701-750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«Томский государственный университет систем управления и радиоэлектроники»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«Уфимский государственный авиационный технический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«Уральский федеральный университет имени первого Президента России Б.Н. Ельцина»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701-800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«Воронежский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«Алтайский государственный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571-580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ФГБОУ ВО «Российский государственный гуманитарный университет»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sectPr>
      <w:pgSz w:h="11900" w:w="16840" w:orient="landscape"/>
      <w:pgMar w:bottom="850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dNKQbXK89l6OKVKnwtN/JLa/w==">AMUW2mXv57CNw9DOi0tx7mh8k/OXTDtT6VLRjsRONAfNNAchTXb+t8KoR/liXMWSm3YK8pvyMlHVKhy0WOz2J1T9MLrgg6yPzyKC+c0xbA+f2rI+6k1WyXFWeqJ2KU7tyJoPEaFu0RWHNjY9owfPvzBNxW3GUzQWTA==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2020-12-29T10:24:00Z</dcterms:created>
  <dc:creator>Анна Кузьмина</dc:creator>
</cp:coreProperties>
</file>