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2730"/>
        <w:gridCol w:w="3650"/>
      </w:tblGrid>
      <w:tr w:rsidR="00621DD1" w:rsidTr="004069F5">
        <w:tc>
          <w:tcPr>
            <w:tcW w:w="3190" w:type="dxa"/>
          </w:tcPr>
          <w:p w:rsidR="00621DD1" w:rsidRDefault="00621DD1" w:rsidP="00621D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0" w:type="dxa"/>
          </w:tcPr>
          <w:p w:rsidR="00621DD1" w:rsidRDefault="00621DD1" w:rsidP="00621D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:rsidR="00621DD1" w:rsidRDefault="00621DD1" w:rsidP="00621D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2A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2A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621DD1" w:rsidRDefault="00621DD1" w:rsidP="00621D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отчету о результатах</w:t>
            </w:r>
          </w:p>
          <w:p w:rsidR="00621DD1" w:rsidRDefault="00621DD1" w:rsidP="00621D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  <w:p w:rsidR="00621DD1" w:rsidRDefault="00621DD1" w:rsidP="00621D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«___»__________2022 г.</w:t>
            </w:r>
          </w:p>
          <w:p w:rsidR="00621DD1" w:rsidRPr="002F35DA" w:rsidRDefault="00621DD1" w:rsidP="00621D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ОМ-___________</w:t>
            </w:r>
          </w:p>
          <w:p w:rsidR="00621DD1" w:rsidRDefault="00621DD1" w:rsidP="00621D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32A0" w:rsidRDefault="006103E9" w:rsidP="007204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3E9">
        <w:rPr>
          <w:rFonts w:ascii="Times New Roman" w:hAnsi="Times New Roman" w:cs="Times New Roman"/>
          <w:b/>
          <w:sz w:val="28"/>
          <w:szCs w:val="28"/>
        </w:rPr>
        <w:t xml:space="preserve">Информация о структуре </w:t>
      </w:r>
      <w:r w:rsidR="00475EBF">
        <w:rPr>
          <w:rFonts w:ascii="Times New Roman" w:hAnsi="Times New Roman" w:cs="Times New Roman"/>
          <w:b/>
          <w:sz w:val="28"/>
          <w:szCs w:val="28"/>
        </w:rPr>
        <w:t>П</w:t>
      </w:r>
      <w:r w:rsidRPr="006103E9">
        <w:rPr>
          <w:rFonts w:ascii="Times New Roman" w:hAnsi="Times New Roman" w:cs="Times New Roman"/>
          <w:b/>
          <w:sz w:val="28"/>
          <w:szCs w:val="28"/>
        </w:rPr>
        <w:t>еречня мероприятий в первоначальной и окончательной редакции</w:t>
      </w:r>
    </w:p>
    <w:p w:rsidR="007204A3" w:rsidRPr="00475EBF" w:rsidRDefault="007204A3" w:rsidP="007632A0">
      <w:pPr>
        <w:pStyle w:val="ConsPlusNormal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103E9" w:rsidRPr="006103E9" w:rsidRDefault="006103E9" w:rsidP="006103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3E9">
        <w:rPr>
          <w:rFonts w:ascii="Times New Roman" w:hAnsi="Times New Roman" w:cs="Times New Roman"/>
          <w:sz w:val="28"/>
          <w:szCs w:val="28"/>
        </w:rPr>
        <w:t>Перечень мероприятий по комплексному развитию города-курорта Кисловодска до 2030 года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6103E9">
        <w:rPr>
          <w:rFonts w:ascii="Times New Roman" w:hAnsi="Times New Roman" w:cs="Times New Roman"/>
          <w:sz w:val="28"/>
          <w:szCs w:val="28"/>
        </w:rPr>
        <w:t>твержден распоряжением Правительства Российской Федерации от 29 декабря 2016 г. № 2899-р</w:t>
      </w:r>
      <w:r>
        <w:rPr>
          <w:rFonts w:ascii="Times New Roman" w:hAnsi="Times New Roman" w:cs="Times New Roman"/>
          <w:sz w:val="28"/>
          <w:szCs w:val="28"/>
        </w:rPr>
        <w:t xml:space="preserve"> (далее – перечень, перечень мероприятий)</w:t>
      </w:r>
      <w:r w:rsidRPr="006103E9">
        <w:rPr>
          <w:rFonts w:ascii="Times New Roman" w:hAnsi="Times New Roman" w:cs="Times New Roman"/>
          <w:sz w:val="28"/>
          <w:szCs w:val="28"/>
        </w:rPr>
        <w:t>.</w:t>
      </w:r>
    </w:p>
    <w:p w:rsidR="007632A0" w:rsidRPr="007632A0" w:rsidRDefault="007632A0" w:rsidP="00B846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A0">
        <w:rPr>
          <w:rFonts w:ascii="Times New Roman" w:hAnsi="Times New Roman" w:cs="Times New Roman"/>
          <w:sz w:val="28"/>
          <w:szCs w:val="28"/>
        </w:rPr>
        <w:t>В Перечень мероприятий входит три раздела, включающие организационные мероприятия, реализуемые мероприятия, в отношении которых определены источники финансирования и перспективные мероприятия, планируемые к реализации в ближайшей перспективе.</w:t>
      </w:r>
    </w:p>
    <w:p w:rsidR="007632A0" w:rsidRPr="007632A0" w:rsidRDefault="007632A0" w:rsidP="00B846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A0">
        <w:rPr>
          <w:rFonts w:ascii="Times New Roman" w:hAnsi="Times New Roman" w:cs="Times New Roman"/>
          <w:sz w:val="28"/>
          <w:szCs w:val="28"/>
        </w:rPr>
        <w:t>В отношении организационных мероприятий устанавлива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7632A0">
        <w:rPr>
          <w:rFonts w:ascii="Times New Roman" w:hAnsi="Times New Roman" w:cs="Times New Roman"/>
          <w:sz w:val="28"/>
          <w:szCs w:val="28"/>
        </w:rPr>
        <w:t xml:space="preserve"> срок и исполнители меропри</w:t>
      </w:r>
      <w:r>
        <w:rPr>
          <w:rFonts w:ascii="Times New Roman" w:hAnsi="Times New Roman" w:cs="Times New Roman"/>
          <w:sz w:val="28"/>
          <w:szCs w:val="28"/>
        </w:rPr>
        <w:t>ятия, реализуемых мероприятий –</w:t>
      </w:r>
      <w:r w:rsidRPr="007632A0">
        <w:rPr>
          <w:rFonts w:ascii="Times New Roman" w:hAnsi="Times New Roman" w:cs="Times New Roman"/>
          <w:sz w:val="28"/>
          <w:szCs w:val="28"/>
        </w:rPr>
        <w:t xml:space="preserve"> название мероприятия, его ответственный исполнитель (соисполнители), источники финансирования мероприятий в разрезе федерального бюджета и консолидированного бюджета Ставропольского края, наименование программного документа, в рамках которого реализовывалось мероприятие, в отношении перспективных мероприятий – наименование мероприятия и государственный заказчик мероприятия (ответственный исполнитель).</w:t>
      </w:r>
    </w:p>
    <w:p w:rsidR="007632A0" w:rsidRPr="007632A0" w:rsidRDefault="007632A0" w:rsidP="00B846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A0">
        <w:rPr>
          <w:rFonts w:ascii="Times New Roman" w:hAnsi="Times New Roman" w:cs="Times New Roman"/>
          <w:sz w:val="28"/>
          <w:szCs w:val="28"/>
        </w:rPr>
        <w:t>В течение 2016–2021 годов в указанный перечень неоднократно вносились изменения, в том числе в части корректировки состава мероприятий, объемов финансирования, сроков реализации мероприятий, а также в связи с передачей полномочий ответственного исполнителя мероприятий от Минкавказа России к Минэкономразвития России</w:t>
      </w:r>
      <w:r w:rsidRPr="007632A0">
        <w:rPr>
          <w:rStyle w:val="aa"/>
          <w:rFonts w:ascii="Times New Roman" w:hAnsi="Times New Roman" w:cs="Times New Roman"/>
          <w:sz w:val="28"/>
          <w:szCs w:val="28"/>
        </w:rPr>
        <w:footnoteReference w:id="1"/>
      </w:r>
      <w:r w:rsidRPr="007632A0">
        <w:rPr>
          <w:rFonts w:ascii="Times New Roman" w:hAnsi="Times New Roman" w:cs="Times New Roman"/>
          <w:sz w:val="28"/>
          <w:szCs w:val="28"/>
        </w:rPr>
        <w:t>.</w:t>
      </w:r>
    </w:p>
    <w:p w:rsidR="007632A0" w:rsidRPr="007632A0" w:rsidRDefault="007632A0" w:rsidP="00B846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A0">
        <w:rPr>
          <w:rFonts w:ascii="Times New Roman" w:hAnsi="Times New Roman" w:cs="Times New Roman"/>
          <w:sz w:val="28"/>
          <w:szCs w:val="28"/>
        </w:rPr>
        <w:lastRenderedPageBreak/>
        <w:t>Так, в структуру перечня в первоначальной редакции входило три раздела</w:t>
      </w:r>
      <w:r w:rsidRPr="007632A0"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  <w:r w:rsidRPr="007632A0">
        <w:rPr>
          <w:rFonts w:ascii="Times New Roman" w:hAnsi="Times New Roman" w:cs="Times New Roman"/>
          <w:sz w:val="28"/>
          <w:szCs w:val="28"/>
        </w:rPr>
        <w:t>, содержащие 77 мероприятий, из которых только по девяти мероприятиям, планируемым к реализации в 2017–2020 годах, были определены источники финансирования на общую сумму 982,6 млн рублей, из них за счет средств федерального бюджета – 758,1 млн рублей, консолидированного бюджета Ставропольского края – 224,5 млн рублей.</w:t>
      </w:r>
    </w:p>
    <w:p w:rsidR="007632A0" w:rsidRPr="007632A0" w:rsidRDefault="007632A0" w:rsidP="00B846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A0">
        <w:rPr>
          <w:rFonts w:ascii="Times New Roman" w:hAnsi="Times New Roman" w:cs="Times New Roman"/>
          <w:sz w:val="28"/>
          <w:szCs w:val="28"/>
        </w:rPr>
        <w:t xml:space="preserve">Перечень мероприятий в окончательной редакции включает 90 мероприятий, из них: </w:t>
      </w:r>
    </w:p>
    <w:p w:rsidR="007632A0" w:rsidRPr="007632A0" w:rsidRDefault="007632A0" w:rsidP="00B846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A0">
        <w:rPr>
          <w:rFonts w:ascii="Times New Roman" w:hAnsi="Times New Roman" w:cs="Times New Roman"/>
          <w:sz w:val="28"/>
          <w:szCs w:val="28"/>
        </w:rPr>
        <w:t xml:space="preserve">34 организационных мероприятия, не требующих финансирования (раздел </w:t>
      </w:r>
      <w:r w:rsidRPr="007632A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632A0">
        <w:rPr>
          <w:rFonts w:ascii="Times New Roman" w:hAnsi="Times New Roman" w:cs="Times New Roman"/>
          <w:sz w:val="28"/>
          <w:szCs w:val="28"/>
        </w:rPr>
        <w:t xml:space="preserve"> перечня);</w:t>
      </w:r>
    </w:p>
    <w:p w:rsidR="007632A0" w:rsidRPr="007632A0" w:rsidRDefault="007632A0" w:rsidP="00B846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A0">
        <w:rPr>
          <w:rFonts w:ascii="Times New Roman" w:hAnsi="Times New Roman" w:cs="Times New Roman"/>
          <w:sz w:val="28"/>
          <w:szCs w:val="28"/>
        </w:rPr>
        <w:t xml:space="preserve">32 реализуемых мероприятия с общим объемом финансирования </w:t>
      </w:r>
      <w:r w:rsidRPr="007632A0">
        <w:rPr>
          <w:rFonts w:ascii="Times New Roman" w:hAnsi="Times New Roman" w:cs="Times New Roman"/>
          <w:sz w:val="28"/>
          <w:szCs w:val="28"/>
        </w:rPr>
        <w:br/>
        <w:t xml:space="preserve">9 162,4 млн рублей, в том числе за счет средств федерального бюджета – 8 115,3 млн рублей, за счет иных источников –1 047,1 млн рублей (раздел </w:t>
      </w:r>
      <w:r w:rsidRPr="007632A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632A0">
        <w:rPr>
          <w:rFonts w:ascii="Times New Roman" w:hAnsi="Times New Roman" w:cs="Times New Roman"/>
          <w:sz w:val="28"/>
          <w:szCs w:val="28"/>
        </w:rPr>
        <w:t xml:space="preserve"> перечня);</w:t>
      </w:r>
    </w:p>
    <w:p w:rsidR="007632A0" w:rsidRPr="007632A0" w:rsidRDefault="007632A0" w:rsidP="00B846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A0">
        <w:rPr>
          <w:rFonts w:ascii="Times New Roman" w:hAnsi="Times New Roman" w:cs="Times New Roman"/>
          <w:sz w:val="28"/>
          <w:szCs w:val="28"/>
        </w:rPr>
        <w:t>24 перспективных мероприятия, по которым требовалось определение источников финансирования</w:t>
      </w:r>
      <w:r w:rsidRPr="007632A0">
        <w:rPr>
          <w:rStyle w:val="aa"/>
          <w:rFonts w:ascii="Times New Roman" w:hAnsi="Times New Roman" w:cs="Times New Roman"/>
          <w:sz w:val="28"/>
          <w:szCs w:val="28"/>
        </w:rPr>
        <w:footnoteReference w:id="3"/>
      </w:r>
      <w:r w:rsidRPr="007632A0">
        <w:rPr>
          <w:rFonts w:ascii="Times New Roman" w:hAnsi="Times New Roman" w:cs="Times New Roman"/>
          <w:sz w:val="28"/>
          <w:szCs w:val="28"/>
        </w:rPr>
        <w:t xml:space="preserve"> (раздел </w:t>
      </w:r>
      <w:r w:rsidRPr="007632A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632A0">
        <w:rPr>
          <w:rFonts w:ascii="Times New Roman" w:hAnsi="Times New Roman" w:cs="Times New Roman"/>
          <w:sz w:val="28"/>
          <w:szCs w:val="28"/>
        </w:rPr>
        <w:t xml:space="preserve"> перечня).</w:t>
      </w:r>
    </w:p>
    <w:p w:rsidR="008B1AB0" w:rsidRPr="008B1AB0" w:rsidRDefault="008B1AB0" w:rsidP="008B1A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AB0">
        <w:rPr>
          <w:rFonts w:ascii="Times New Roman" w:hAnsi="Times New Roman" w:cs="Times New Roman"/>
          <w:sz w:val="28"/>
          <w:szCs w:val="28"/>
        </w:rPr>
        <w:t>Структура перечня подразумевает формирование раздела перспективных мероприятий с указанием конкретных мероприятий по итогам реализации организационных мероприятий. При достижении договоренностей между участниками по объемам, источникам финансирования, срокам реализации мероприятия, учтенного в составе перспективных, наличии проектной документации и предусмотренных в бюджетах объемах финансирования мероприятие из перспективных включалось в раздел реализуемых мероприятий (раздел II).</w:t>
      </w:r>
    </w:p>
    <w:sectPr w:rsidR="008B1AB0" w:rsidRPr="008B1AB0" w:rsidSect="00475EBF">
      <w:pgSz w:w="11905" w:h="16838"/>
      <w:pgMar w:top="1134" w:right="851" w:bottom="1021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CC0" w:rsidRDefault="006F3CC0" w:rsidP="00355C7D">
      <w:pPr>
        <w:spacing w:after="0" w:line="240" w:lineRule="auto"/>
      </w:pPr>
      <w:r>
        <w:separator/>
      </w:r>
    </w:p>
  </w:endnote>
  <w:endnote w:type="continuationSeparator" w:id="0">
    <w:p w:rsidR="006F3CC0" w:rsidRDefault="006F3CC0" w:rsidP="00355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CC0" w:rsidRDefault="006F3CC0" w:rsidP="00355C7D">
      <w:pPr>
        <w:spacing w:after="0" w:line="240" w:lineRule="auto"/>
      </w:pPr>
      <w:r>
        <w:separator/>
      </w:r>
    </w:p>
  </w:footnote>
  <w:footnote w:type="continuationSeparator" w:id="0">
    <w:p w:rsidR="006F3CC0" w:rsidRDefault="006F3CC0" w:rsidP="00355C7D">
      <w:pPr>
        <w:spacing w:after="0" w:line="240" w:lineRule="auto"/>
      </w:pPr>
      <w:r>
        <w:continuationSeparator/>
      </w:r>
    </w:p>
  </w:footnote>
  <w:footnote w:id="1">
    <w:p w:rsidR="007632A0" w:rsidRPr="00B846C1" w:rsidRDefault="007632A0" w:rsidP="00B846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46C1">
        <w:rPr>
          <w:rStyle w:val="aa"/>
          <w:rFonts w:ascii="Times New Roman" w:hAnsi="Times New Roman" w:cs="Times New Roman"/>
          <w:sz w:val="20"/>
          <w:szCs w:val="20"/>
        </w:rPr>
        <w:footnoteRef/>
      </w:r>
      <w:r w:rsidRPr="00B846C1">
        <w:rPr>
          <w:rFonts w:ascii="Times New Roman" w:hAnsi="Times New Roman" w:cs="Times New Roman"/>
          <w:sz w:val="20"/>
          <w:szCs w:val="20"/>
        </w:rPr>
        <w:t xml:space="preserve"> Распоряжения Правительства Российской Федерации от 11 октября 2018 г. № 2195-р, </w:t>
      </w:r>
      <w:r w:rsidRPr="00B846C1">
        <w:rPr>
          <w:rFonts w:ascii="Times New Roman" w:hAnsi="Times New Roman" w:cs="Times New Roman"/>
          <w:sz w:val="20"/>
          <w:szCs w:val="20"/>
        </w:rPr>
        <w:br/>
        <w:t xml:space="preserve">от 8 октября 2020 г. № 2603-р, от 11 сентября 2021 г. № 2540-р, постановление Правительства Российской Федерации от 24 июня 2020 г. № 917 в части передачи полномочий от упраздненного </w:t>
      </w:r>
      <w:proofErr w:type="spellStart"/>
      <w:r w:rsidRPr="00B846C1">
        <w:rPr>
          <w:rFonts w:ascii="Times New Roman" w:hAnsi="Times New Roman" w:cs="Times New Roman"/>
          <w:sz w:val="20"/>
          <w:szCs w:val="20"/>
        </w:rPr>
        <w:t>Минкавказа</w:t>
      </w:r>
      <w:proofErr w:type="spellEnd"/>
      <w:r w:rsidRPr="00B846C1">
        <w:rPr>
          <w:rFonts w:ascii="Times New Roman" w:hAnsi="Times New Roman" w:cs="Times New Roman"/>
          <w:sz w:val="20"/>
          <w:szCs w:val="20"/>
        </w:rPr>
        <w:t xml:space="preserve"> России Минэкономразвити</w:t>
      </w:r>
      <w:r w:rsidR="00025B0A">
        <w:rPr>
          <w:rFonts w:ascii="Times New Roman" w:hAnsi="Times New Roman" w:cs="Times New Roman"/>
          <w:sz w:val="20"/>
          <w:szCs w:val="20"/>
        </w:rPr>
        <w:t>я</w:t>
      </w:r>
      <w:bookmarkStart w:id="0" w:name="_GoBack"/>
      <w:bookmarkEnd w:id="0"/>
      <w:r w:rsidRPr="00B846C1">
        <w:rPr>
          <w:rFonts w:ascii="Times New Roman" w:hAnsi="Times New Roman" w:cs="Times New Roman"/>
          <w:sz w:val="20"/>
          <w:szCs w:val="20"/>
        </w:rPr>
        <w:t xml:space="preserve"> России.</w:t>
      </w:r>
    </w:p>
  </w:footnote>
  <w:footnote w:id="2">
    <w:p w:rsidR="007632A0" w:rsidRPr="00B846C1" w:rsidRDefault="007632A0" w:rsidP="00B846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46C1">
        <w:rPr>
          <w:rStyle w:val="aa"/>
          <w:rFonts w:ascii="Times New Roman" w:hAnsi="Times New Roman" w:cs="Times New Roman"/>
          <w:sz w:val="20"/>
          <w:szCs w:val="20"/>
        </w:rPr>
        <w:footnoteRef/>
      </w:r>
      <w:r w:rsidRPr="00B846C1">
        <w:rPr>
          <w:rFonts w:ascii="Times New Roman" w:hAnsi="Times New Roman" w:cs="Times New Roman"/>
          <w:sz w:val="20"/>
          <w:szCs w:val="20"/>
        </w:rPr>
        <w:t xml:space="preserve"> В редакции распоряжения Правительства Российской Федерации от 29 декабря 2016 г. № 2899-р:</w:t>
      </w:r>
    </w:p>
    <w:p w:rsidR="007632A0" w:rsidRPr="00B846C1" w:rsidRDefault="007632A0" w:rsidP="00B846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46C1">
        <w:rPr>
          <w:rFonts w:ascii="Times New Roman" w:hAnsi="Times New Roman" w:cs="Times New Roman"/>
          <w:sz w:val="20"/>
          <w:szCs w:val="20"/>
        </w:rPr>
        <w:t>раздел I «Организационные мероприятия, планируемые к реализации в период 2017–2020 годов» – 37 мероприятий;</w:t>
      </w:r>
    </w:p>
    <w:p w:rsidR="007632A0" w:rsidRPr="00B846C1" w:rsidRDefault="007632A0" w:rsidP="00B846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46C1">
        <w:rPr>
          <w:rFonts w:ascii="Times New Roman" w:hAnsi="Times New Roman" w:cs="Times New Roman"/>
          <w:sz w:val="20"/>
          <w:szCs w:val="20"/>
        </w:rPr>
        <w:t>раздел II «Мероприятия, планируемые к реализации в период 2017–2020 годов, в отношении которых определен источник финансирования»– 9 мероприятий;</w:t>
      </w:r>
    </w:p>
    <w:p w:rsidR="007632A0" w:rsidRPr="00B846C1" w:rsidRDefault="007632A0" w:rsidP="00B846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46C1">
        <w:rPr>
          <w:rFonts w:ascii="Times New Roman" w:hAnsi="Times New Roman" w:cs="Times New Roman"/>
          <w:sz w:val="20"/>
          <w:szCs w:val="20"/>
        </w:rPr>
        <w:t>раздел III «Перспективные мероприятия, планируемые к реализации в период 2018–2030 годов» – 31 мероприятие.</w:t>
      </w:r>
    </w:p>
  </w:footnote>
  <w:footnote w:id="3">
    <w:p w:rsidR="007632A0" w:rsidRPr="00B846C1" w:rsidRDefault="007632A0" w:rsidP="00B846C1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B846C1">
        <w:rPr>
          <w:rStyle w:val="aa"/>
          <w:rFonts w:ascii="Times New Roman" w:hAnsi="Times New Roman" w:cs="Times New Roman"/>
          <w:sz w:val="20"/>
        </w:rPr>
        <w:footnoteRef/>
      </w:r>
      <w:r w:rsidRPr="00B846C1">
        <w:rPr>
          <w:rFonts w:ascii="Times New Roman" w:hAnsi="Times New Roman" w:cs="Times New Roman"/>
        </w:rPr>
        <w:t xml:space="preserve"> </w:t>
      </w:r>
      <w:r w:rsidRPr="00B846C1">
        <w:rPr>
          <w:rFonts w:ascii="Times New Roman" w:hAnsi="Times New Roman" w:cs="Times New Roman"/>
          <w:sz w:val="20"/>
        </w:rPr>
        <w:t>В редакции распоряжения Правительства Российской Федерации от 11 сентября 2021 г. № 2540-р:</w:t>
      </w:r>
    </w:p>
    <w:p w:rsidR="007632A0" w:rsidRPr="00B846C1" w:rsidRDefault="007632A0" w:rsidP="00B846C1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B846C1">
        <w:rPr>
          <w:rFonts w:ascii="Times New Roman" w:hAnsi="Times New Roman" w:cs="Times New Roman"/>
          <w:sz w:val="20"/>
        </w:rPr>
        <w:t xml:space="preserve">раздел I «Организационные мероприятия, планируемые к реализации в период 2017–2022 годов»; </w:t>
      </w:r>
    </w:p>
    <w:p w:rsidR="007632A0" w:rsidRPr="00B846C1" w:rsidRDefault="007632A0" w:rsidP="00B846C1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B846C1">
        <w:rPr>
          <w:rFonts w:ascii="Times New Roman" w:hAnsi="Times New Roman" w:cs="Times New Roman"/>
          <w:sz w:val="20"/>
        </w:rPr>
        <w:t>раздел II «Мероприятия, планируемые к реализации в период 2016 –2024 годов, в отношении которых определен источник финансирования»;</w:t>
      </w:r>
    </w:p>
    <w:p w:rsidR="007632A0" w:rsidRPr="00B846C1" w:rsidRDefault="007632A0" w:rsidP="00B846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46C1">
        <w:rPr>
          <w:rFonts w:ascii="Times New Roman" w:hAnsi="Times New Roman" w:cs="Times New Roman"/>
          <w:sz w:val="20"/>
        </w:rPr>
        <w:t>раздел III «Перспективные мероприятия, планируемые к реализации в период 2021–2030 годов».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D6B"/>
    <w:rsid w:val="00016790"/>
    <w:rsid w:val="00023637"/>
    <w:rsid w:val="00025B0A"/>
    <w:rsid w:val="000762B9"/>
    <w:rsid w:val="000A2ECC"/>
    <w:rsid w:val="0018092A"/>
    <w:rsid w:val="001C4D3B"/>
    <w:rsid w:val="001D3192"/>
    <w:rsid w:val="002150B9"/>
    <w:rsid w:val="00226CA8"/>
    <w:rsid w:val="0026658A"/>
    <w:rsid w:val="002703F4"/>
    <w:rsid w:val="002956D4"/>
    <w:rsid w:val="002A504B"/>
    <w:rsid w:val="002D1D6B"/>
    <w:rsid w:val="002F35DA"/>
    <w:rsid w:val="00300F43"/>
    <w:rsid w:val="003032B4"/>
    <w:rsid w:val="00347A8E"/>
    <w:rsid w:val="00355C7D"/>
    <w:rsid w:val="00363C4A"/>
    <w:rsid w:val="00373F09"/>
    <w:rsid w:val="0038607F"/>
    <w:rsid w:val="003B1B68"/>
    <w:rsid w:val="003B5B90"/>
    <w:rsid w:val="004069F5"/>
    <w:rsid w:val="0045374E"/>
    <w:rsid w:val="00475EBF"/>
    <w:rsid w:val="00486146"/>
    <w:rsid w:val="004D41E9"/>
    <w:rsid w:val="00534409"/>
    <w:rsid w:val="005420E0"/>
    <w:rsid w:val="005D4F87"/>
    <w:rsid w:val="00600B83"/>
    <w:rsid w:val="006103E9"/>
    <w:rsid w:val="00621DD1"/>
    <w:rsid w:val="00647E5D"/>
    <w:rsid w:val="006820C7"/>
    <w:rsid w:val="006B5BFF"/>
    <w:rsid w:val="006C7BE4"/>
    <w:rsid w:val="006D78DD"/>
    <w:rsid w:val="006F3CC0"/>
    <w:rsid w:val="007047F8"/>
    <w:rsid w:val="007204A3"/>
    <w:rsid w:val="00732A93"/>
    <w:rsid w:val="007632A0"/>
    <w:rsid w:val="008121CD"/>
    <w:rsid w:val="00862264"/>
    <w:rsid w:val="00862610"/>
    <w:rsid w:val="008A1D14"/>
    <w:rsid w:val="008B1AB0"/>
    <w:rsid w:val="00924DDE"/>
    <w:rsid w:val="00970011"/>
    <w:rsid w:val="00997AF9"/>
    <w:rsid w:val="009A0502"/>
    <w:rsid w:val="009A3CAB"/>
    <w:rsid w:val="009E0C57"/>
    <w:rsid w:val="00A5707E"/>
    <w:rsid w:val="00A94FA4"/>
    <w:rsid w:val="00A96D56"/>
    <w:rsid w:val="00AF1ED4"/>
    <w:rsid w:val="00AF3828"/>
    <w:rsid w:val="00B846C1"/>
    <w:rsid w:val="00BE741D"/>
    <w:rsid w:val="00C11D2F"/>
    <w:rsid w:val="00C562DA"/>
    <w:rsid w:val="00C80A63"/>
    <w:rsid w:val="00CA2F42"/>
    <w:rsid w:val="00CB0009"/>
    <w:rsid w:val="00CE0D9B"/>
    <w:rsid w:val="00CE6254"/>
    <w:rsid w:val="00CF2A8C"/>
    <w:rsid w:val="00D562FC"/>
    <w:rsid w:val="00D635F1"/>
    <w:rsid w:val="00D73749"/>
    <w:rsid w:val="00DB191C"/>
    <w:rsid w:val="00DF1575"/>
    <w:rsid w:val="00DF720A"/>
    <w:rsid w:val="00E34B49"/>
    <w:rsid w:val="00E96C5B"/>
    <w:rsid w:val="00EB119E"/>
    <w:rsid w:val="00EF294B"/>
    <w:rsid w:val="00F11A00"/>
    <w:rsid w:val="00F226C7"/>
    <w:rsid w:val="00FA29BA"/>
    <w:rsid w:val="00FF5EA9"/>
    <w:rsid w:val="00FF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1D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D1D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D1D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D1D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D1D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D1D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D1D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2D1D6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023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79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55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5C7D"/>
  </w:style>
  <w:style w:type="paragraph" w:styleId="a8">
    <w:name w:val="footer"/>
    <w:basedOn w:val="a"/>
    <w:link w:val="a9"/>
    <w:uiPriority w:val="99"/>
    <w:unhideWhenUsed/>
    <w:rsid w:val="00355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5C7D"/>
  </w:style>
  <w:style w:type="character" w:styleId="aa">
    <w:name w:val="footnote reference"/>
    <w:aliases w:val="Знак сноски-FN,Ciae niinee-FN,Знак сноски 1,fr,Used by Word for Help footnote symbols,Referencia nota al pie,Ciae niinee 1,Ссылка на сноску 45,Footnote Reference Number,анкета сноска,16 Point,Superscript 6 Point,Footnote Reference_LV,SUPERS"/>
    <w:basedOn w:val="a0"/>
    <w:link w:val="1"/>
    <w:uiPriority w:val="99"/>
    <w:unhideWhenUsed/>
    <w:qFormat/>
    <w:rsid w:val="007632A0"/>
    <w:rPr>
      <w:vertAlign w:val="superscript"/>
    </w:rPr>
  </w:style>
  <w:style w:type="paragraph" w:customStyle="1" w:styleId="1">
    <w:name w:val="Знак сноски1"/>
    <w:link w:val="aa"/>
    <w:uiPriority w:val="99"/>
    <w:rsid w:val="007632A0"/>
    <w:pPr>
      <w:spacing w:after="0" w:line="240" w:lineRule="auto"/>
    </w:pPr>
    <w:rPr>
      <w:vertAlign w:val="superscript"/>
    </w:rPr>
  </w:style>
  <w:style w:type="paragraph" w:styleId="ab">
    <w:name w:val="footnote text"/>
    <w:aliases w:val="Текст сноски Знак Знак Знак,Table_Footnote_last,Текст сноски-FN,Oaeno niinee-FN,Oaeno niinee Ciae,F1,single space,Footnote Text Char1 Char,Footnote Text Char Char Char,Footnote Text Char1 Char Char Char,Ciae Ciae,Oaeno niinee Ciae Ciae,Зна"/>
    <w:basedOn w:val="a"/>
    <w:link w:val="ac"/>
    <w:uiPriority w:val="99"/>
    <w:unhideWhenUsed/>
    <w:qFormat/>
    <w:rsid w:val="006103E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aliases w:val="Текст сноски Знак Знак Знак Знак,Table_Footnote_last Знак,Текст сноски-FN Знак,Oaeno niinee-FN Знак,Oaeno niinee Ciae Знак,F1 Знак,single space Знак,Footnote Text Char1 Char Знак,Footnote Text Char Char Char Знак,Ciae Ciae Знак"/>
    <w:basedOn w:val="a0"/>
    <w:link w:val="ab"/>
    <w:uiPriority w:val="99"/>
    <w:rsid w:val="006103E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1D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D1D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D1D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D1D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D1D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D1D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D1D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2D1D6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023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79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55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5C7D"/>
  </w:style>
  <w:style w:type="paragraph" w:styleId="a8">
    <w:name w:val="footer"/>
    <w:basedOn w:val="a"/>
    <w:link w:val="a9"/>
    <w:uiPriority w:val="99"/>
    <w:unhideWhenUsed/>
    <w:rsid w:val="00355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5C7D"/>
  </w:style>
  <w:style w:type="character" w:styleId="aa">
    <w:name w:val="footnote reference"/>
    <w:aliases w:val="Знак сноски-FN,Ciae niinee-FN,Знак сноски 1,fr,Used by Word for Help footnote symbols,Referencia nota al pie,Ciae niinee 1,Ссылка на сноску 45,Footnote Reference Number,анкета сноска,16 Point,Superscript 6 Point,Footnote Reference_LV,SUPERS"/>
    <w:basedOn w:val="a0"/>
    <w:link w:val="1"/>
    <w:uiPriority w:val="99"/>
    <w:unhideWhenUsed/>
    <w:qFormat/>
    <w:rsid w:val="007632A0"/>
    <w:rPr>
      <w:vertAlign w:val="superscript"/>
    </w:rPr>
  </w:style>
  <w:style w:type="paragraph" w:customStyle="1" w:styleId="1">
    <w:name w:val="Знак сноски1"/>
    <w:link w:val="aa"/>
    <w:uiPriority w:val="99"/>
    <w:rsid w:val="007632A0"/>
    <w:pPr>
      <w:spacing w:after="0" w:line="240" w:lineRule="auto"/>
    </w:pPr>
    <w:rPr>
      <w:vertAlign w:val="superscript"/>
    </w:rPr>
  </w:style>
  <w:style w:type="paragraph" w:styleId="ab">
    <w:name w:val="footnote text"/>
    <w:aliases w:val="Текст сноски Знак Знак Знак,Table_Footnote_last,Текст сноски-FN,Oaeno niinee-FN,Oaeno niinee Ciae,F1,single space,Footnote Text Char1 Char,Footnote Text Char Char Char,Footnote Text Char1 Char Char Char,Ciae Ciae,Oaeno niinee Ciae Ciae,Зна"/>
    <w:basedOn w:val="a"/>
    <w:link w:val="ac"/>
    <w:uiPriority w:val="99"/>
    <w:unhideWhenUsed/>
    <w:qFormat/>
    <w:rsid w:val="006103E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aliases w:val="Текст сноски Знак Знак Знак Знак,Table_Footnote_last Знак,Текст сноски-FN Знак,Oaeno niinee-FN Знак,Oaeno niinee Ciae Знак,F1 Знак,single space Знак,Footnote Text Char1 Char Знак,Footnote Text Char Char Char Знак,Ciae Ciae Знак"/>
    <w:basedOn w:val="a0"/>
    <w:link w:val="ab"/>
    <w:uiPriority w:val="99"/>
    <w:rsid w:val="006103E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B910D-16BC-4E66-AB7B-F9FAC8585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Горюнова Елена Анатольевна</dc:creator>
  <cp:lastModifiedBy>Панина</cp:lastModifiedBy>
  <cp:revision>3</cp:revision>
  <cp:lastPrinted>2022-04-29T08:00:00Z</cp:lastPrinted>
  <dcterms:created xsi:type="dcterms:W3CDTF">2022-10-11T12:17:00Z</dcterms:created>
  <dcterms:modified xsi:type="dcterms:W3CDTF">2022-10-21T18:09:00Z</dcterms:modified>
</cp:coreProperties>
</file>