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E3" w:rsidRPr="00B735A8" w:rsidRDefault="00081AA2" w:rsidP="00B735A8">
      <w:pPr>
        <w:jc w:val="right"/>
        <w:rPr>
          <w:rFonts w:ascii="Times New Roman" w:hAnsi="Times New Roman" w:cs="Times New Roman"/>
          <w:sz w:val="24"/>
          <w:szCs w:val="24"/>
        </w:rPr>
      </w:pPr>
      <w:r w:rsidRPr="00B735A8">
        <w:rPr>
          <w:rFonts w:ascii="Times New Roman" w:hAnsi="Times New Roman" w:cs="Times New Roman"/>
          <w:sz w:val="24"/>
          <w:szCs w:val="24"/>
        </w:rPr>
        <w:t>Приложение 2</w:t>
      </w:r>
    </w:p>
    <w:p w:rsidR="00081AA2" w:rsidRPr="00B735A8" w:rsidRDefault="00081AA2" w:rsidP="00B735A8">
      <w:pPr>
        <w:jc w:val="right"/>
        <w:rPr>
          <w:rFonts w:ascii="Times New Roman" w:hAnsi="Times New Roman" w:cs="Times New Roman"/>
          <w:sz w:val="24"/>
          <w:szCs w:val="24"/>
        </w:rPr>
      </w:pPr>
      <w:r w:rsidRPr="00B735A8">
        <w:rPr>
          <w:rFonts w:ascii="Times New Roman" w:hAnsi="Times New Roman" w:cs="Times New Roman"/>
          <w:sz w:val="24"/>
          <w:szCs w:val="24"/>
        </w:rPr>
        <w:t>Таблица 1</w:t>
      </w:r>
    </w:p>
    <w:p w:rsidR="00081AA2" w:rsidRPr="009944EA" w:rsidRDefault="00081AA2" w:rsidP="00081AA2">
      <w:pPr>
        <w:keepNext/>
        <w:spacing w:after="0" w:line="240" w:lineRule="auto"/>
        <w:jc w:val="center"/>
        <w:outlineLvl w:val="0"/>
        <w:rPr>
          <w:rFonts w:ascii="Times New Roman" w:eastAsia="Times New Roman" w:hAnsi="Times New Roman" w:cs="Times New Roman"/>
          <w:b/>
          <w:bCs/>
          <w:sz w:val="28"/>
          <w:szCs w:val="28"/>
          <w:lang w:eastAsia="ru-RU"/>
        </w:rPr>
      </w:pPr>
      <w:r w:rsidRPr="009944EA">
        <w:rPr>
          <w:rFonts w:ascii="Times New Roman" w:eastAsia="Times New Roman" w:hAnsi="Times New Roman" w:cs="Times New Roman"/>
          <w:b/>
          <w:bCs/>
          <w:sz w:val="28"/>
          <w:szCs w:val="28"/>
          <w:lang w:eastAsia="ru-RU"/>
        </w:rPr>
        <w:t xml:space="preserve">Перечень федеральных законов, принятых в 2013-2018 годах, в соответствии с которыми внесены изменения в пункт 2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eastAsia="Times New Roman" w:hAnsi="Times New Roman" w:cs="Times New Roman"/>
          <w:b/>
          <w:bCs/>
          <w:sz w:val="28"/>
          <w:szCs w:val="28"/>
          <w:lang w:eastAsia="ru-RU"/>
        </w:rPr>
        <w:t xml:space="preserve">определяющий </w:t>
      </w:r>
      <w:r w:rsidRPr="009944EA">
        <w:rPr>
          <w:rFonts w:ascii="Times New Roman" w:eastAsia="Times New Roman" w:hAnsi="Times New Roman" w:cs="Times New Roman"/>
          <w:b/>
          <w:bCs/>
          <w:sz w:val="28"/>
          <w:szCs w:val="28"/>
          <w:lang w:eastAsia="ru-RU"/>
        </w:rPr>
        <w:t>полномочи</w:t>
      </w:r>
      <w:r>
        <w:rPr>
          <w:rFonts w:ascii="Times New Roman" w:eastAsia="Times New Roman" w:hAnsi="Times New Roman" w:cs="Times New Roman"/>
          <w:b/>
          <w:bCs/>
          <w:sz w:val="28"/>
          <w:szCs w:val="28"/>
          <w:lang w:eastAsia="ru-RU"/>
        </w:rPr>
        <w:t>я</w:t>
      </w:r>
      <w:r w:rsidRPr="009944EA">
        <w:rPr>
          <w:rFonts w:ascii="Times New Roman" w:eastAsia="Times New Roman" w:hAnsi="Times New Roman" w:cs="Times New Roman"/>
          <w:b/>
          <w:bCs/>
          <w:sz w:val="28"/>
          <w:szCs w:val="28"/>
          <w:lang w:eastAsia="ru-RU"/>
        </w:rPr>
        <w:t xml:space="preserve"> органов государственной власти субъектов РФ по предметам совместного ведения, осуществляемые этими органами самостоятельно за счет средств соответствующих бюджетов</w:t>
      </w:r>
    </w:p>
    <w:p w:rsidR="00081AA2" w:rsidRDefault="00081AA2"/>
    <w:tbl>
      <w:tblPr>
        <w:tblStyle w:val="a3"/>
        <w:tblW w:w="0" w:type="auto"/>
        <w:tblLook w:val="04A0" w:firstRow="1" w:lastRow="0" w:firstColumn="1" w:lastColumn="0" w:noHBand="0" w:noVBand="1"/>
      </w:tblPr>
      <w:tblGrid>
        <w:gridCol w:w="704"/>
        <w:gridCol w:w="5528"/>
        <w:gridCol w:w="8222"/>
      </w:tblGrid>
      <w:tr w:rsidR="00B6301A" w:rsidTr="00081AA2">
        <w:tc>
          <w:tcPr>
            <w:tcW w:w="704" w:type="dxa"/>
          </w:tcPr>
          <w:p w:rsidR="00B6301A" w:rsidRPr="00B735A8" w:rsidRDefault="00B6301A" w:rsidP="00B735A8">
            <w:pPr>
              <w:jc w:val="center"/>
              <w:rPr>
                <w:rFonts w:ascii="Times New Roman" w:hAnsi="Times New Roman" w:cs="Times New Roman"/>
                <w:sz w:val="24"/>
                <w:szCs w:val="24"/>
              </w:rPr>
            </w:pPr>
            <w:r w:rsidRPr="00B735A8">
              <w:rPr>
                <w:rFonts w:ascii="Times New Roman" w:hAnsi="Times New Roman" w:cs="Times New Roman"/>
                <w:sz w:val="24"/>
                <w:szCs w:val="24"/>
              </w:rPr>
              <w:t>№ п/п</w:t>
            </w:r>
          </w:p>
        </w:tc>
        <w:tc>
          <w:tcPr>
            <w:tcW w:w="5528" w:type="dxa"/>
          </w:tcPr>
          <w:p w:rsidR="00B6301A" w:rsidRPr="00B735A8" w:rsidRDefault="00B6301A" w:rsidP="00B735A8">
            <w:pPr>
              <w:pStyle w:val="a4"/>
              <w:keepNext/>
              <w:ind w:left="0" w:firstLine="177"/>
              <w:jc w:val="center"/>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Наименование федерального закона (реквизиты)</w:t>
            </w:r>
          </w:p>
        </w:tc>
        <w:tc>
          <w:tcPr>
            <w:tcW w:w="8222" w:type="dxa"/>
          </w:tcPr>
          <w:p w:rsidR="00B6301A" w:rsidRPr="00B735A8" w:rsidRDefault="00B6301A" w:rsidP="00B735A8">
            <w:pPr>
              <w:pStyle w:val="a4"/>
              <w:keepNext/>
              <w:ind w:left="0" w:firstLine="177"/>
              <w:jc w:val="center"/>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Обоснования (пояснения) принятых норм</w:t>
            </w:r>
          </w:p>
          <w:p w:rsidR="00B6301A" w:rsidRPr="00B735A8" w:rsidRDefault="00B6301A" w:rsidP="00B735A8">
            <w:pPr>
              <w:pStyle w:val="a4"/>
              <w:keepNext/>
              <w:ind w:left="0" w:firstLine="177"/>
              <w:jc w:val="center"/>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(из пояснительных записок и ФЭО)</w:t>
            </w:r>
          </w:p>
        </w:tc>
      </w:tr>
      <w:tr w:rsidR="00081AA2" w:rsidTr="00081AA2">
        <w:tc>
          <w:tcPr>
            <w:tcW w:w="704" w:type="dxa"/>
          </w:tcPr>
          <w:p w:rsidR="00081AA2" w:rsidRPr="00B735A8" w:rsidRDefault="00B735A8" w:rsidP="00B735A8">
            <w:pPr>
              <w:jc w:val="center"/>
              <w:rPr>
                <w:rFonts w:ascii="Times New Roman" w:hAnsi="Times New Roman" w:cs="Times New Roman"/>
                <w:sz w:val="24"/>
                <w:szCs w:val="24"/>
              </w:rPr>
            </w:pPr>
            <w:r>
              <w:rPr>
                <w:rFonts w:ascii="Times New Roman" w:hAnsi="Times New Roman" w:cs="Times New Roman"/>
                <w:sz w:val="24"/>
                <w:szCs w:val="24"/>
              </w:rPr>
              <w:t>1</w:t>
            </w:r>
          </w:p>
        </w:tc>
        <w:tc>
          <w:tcPr>
            <w:tcW w:w="5528" w:type="dxa"/>
          </w:tcPr>
          <w:p w:rsidR="00081AA2" w:rsidRPr="00081AA2" w:rsidRDefault="00081AA2" w:rsidP="00081AA2">
            <w:pPr>
              <w:pStyle w:val="a4"/>
              <w:keepNext/>
              <w:ind w:left="0" w:firstLine="177"/>
              <w:jc w:val="both"/>
              <w:outlineLvl w:val="0"/>
              <w:rPr>
                <w:sz w:val="24"/>
                <w:szCs w:val="24"/>
              </w:rPr>
            </w:pPr>
            <w:r w:rsidRPr="00081AA2">
              <w:rPr>
                <w:rFonts w:ascii="Times New Roman" w:eastAsia="Times New Roman" w:hAnsi="Times New Roman" w:cs="Times New Roman"/>
                <w:bCs/>
                <w:sz w:val="24"/>
                <w:szCs w:val="24"/>
                <w:lang w:eastAsia="ru-RU"/>
              </w:rPr>
              <w:t>Федеральный закон от 25.11.2013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w:t>
            </w:r>
          </w:p>
        </w:tc>
        <w:tc>
          <w:tcPr>
            <w:tcW w:w="8222" w:type="dxa"/>
          </w:tcPr>
          <w:p w:rsidR="00081AA2" w:rsidRPr="00081AA2" w:rsidRDefault="00081AA2" w:rsidP="00081AA2">
            <w:pPr>
              <w:pStyle w:val="a4"/>
              <w:keepNext/>
              <w:ind w:left="0" w:firstLine="177"/>
              <w:jc w:val="both"/>
              <w:outlineLvl w:val="0"/>
              <w:rPr>
                <w:rFonts w:ascii="Times New Roman" w:eastAsia="Times New Roman" w:hAnsi="Times New Roman" w:cs="Times New Roman"/>
                <w:bCs/>
                <w:sz w:val="24"/>
                <w:szCs w:val="24"/>
                <w:lang w:eastAsia="ru-RU"/>
              </w:rPr>
            </w:pPr>
            <w:r w:rsidRPr="00081AA2">
              <w:rPr>
                <w:rFonts w:ascii="Times New Roman" w:eastAsia="Times New Roman" w:hAnsi="Times New Roman" w:cs="Times New Roman"/>
                <w:bCs/>
                <w:sz w:val="24"/>
                <w:szCs w:val="24"/>
                <w:lang w:eastAsia="ru-RU"/>
              </w:rPr>
              <w:t>Проект федерального закона разработан во исполнение протокола заседания Правительства Российской Федерации от 14 апреля 2011 г. № 12 (пункт 3 раздела VII) в целях приведения действующих законодательных актов Российской Федерации в соответствие с Федеральным законом «Об основах охраны здоровья граждан в Российской Федерации» (далее – Федеральный закон).</w:t>
            </w:r>
          </w:p>
          <w:p w:rsidR="00081AA2" w:rsidRPr="00081AA2" w:rsidRDefault="00081AA2" w:rsidP="00081AA2">
            <w:pPr>
              <w:pStyle w:val="a4"/>
              <w:keepNext/>
              <w:ind w:left="0" w:firstLine="177"/>
              <w:jc w:val="both"/>
              <w:outlineLvl w:val="0"/>
              <w:rPr>
                <w:rFonts w:ascii="Times New Roman" w:eastAsia="Times New Roman" w:hAnsi="Times New Roman" w:cs="Times New Roman"/>
                <w:bCs/>
                <w:sz w:val="24"/>
                <w:szCs w:val="24"/>
                <w:lang w:eastAsia="ru-RU"/>
              </w:rPr>
            </w:pPr>
            <w:r w:rsidRPr="00081AA2">
              <w:rPr>
                <w:rFonts w:ascii="Times New Roman" w:eastAsia="Times New Roman" w:hAnsi="Times New Roman" w:cs="Times New Roman"/>
                <w:bCs/>
                <w:sz w:val="24"/>
                <w:szCs w:val="24"/>
                <w:lang w:eastAsia="ru-RU"/>
              </w:rPr>
              <w:t>В соответствии со статьями 16 и 17 Федерального закона уточнены полномочия органов государственной власти субъектов Российской Федерации и органов местного самоуправления в сфере охраны здоровья, что потребовало внесения соответствующих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081AA2" w:rsidTr="00081AA2">
        <w:tc>
          <w:tcPr>
            <w:tcW w:w="704" w:type="dxa"/>
          </w:tcPr>
          <w:p w:rsidR="00081AA2" w:rsidRPr="00B735A8" w:rsidRDefault="00B735A8" w:rsidP="00B735A8">
            <w:pPr>
              <w:jc w:val="center"/>
              <w:rPr>
                <w:rFonts w:ascii="Times New Roman" w:hAnsi="Times New Roman" w:cs="Times New Roman"/>
                <w:sz w:val="24"/>
                <w:szCs w:val="24"/>
              </w:rPr>
            </w:pPr>
            <w:r>
              <w:rPr>
                <w:rFonts w:ascii="Times New Roman" w:hAnsi="Times New Roman" w:cs="Times New Roman"/>
                <w:sz w:val="24"/>
                <w:szCs w:val="24"/>
              </w:rPr>
              <w:t>2</w:t>
            </w:r>
          </w:p>
        </w:tc>
        <w:tc>
          <w:tcPr>
            <w:tcW w:w="5528" w:type="dxa"/>
          </w:tcPr>
          <w:p w:rsidR="00081AA2" w:rsidRPr="00B6301A" w:rsidRDefault="00081AA2" w:rsidP="00B6301A">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081AA2" w:rsidRPr="00B6301A" w:rsidRDefault="00081AA2" w:rsidP="00B6301A">
            <w:pPr>
              <w:keepNext/>
              <w:ind w:firstLine="177"/>
              <w:outlineLvl w:val="0"/>
              <w:rPr>
                <w:rFonts w:ascii="Times New Roman" w:eastAsia="Times New Roman" w:hAnsi="Times New Roman" w:cs="Times New Roman"/>
                <w:bCs/>
                <w:sz w:val="24"/>
                <w:szCs w:val="24"/>
                <w:lang w:eastAsia="ru-RU"/>
              </w:rPr>
            </w:pPr>
          </w:p>
        </w:tc>
        <w:tc>
          <w:tcPr>
            <w:tcW w:w="8222" w:type="dxa"/>
          </w:tcPr>
          <w:p w:rsidR="00081AA2" w:rsidRPr="00B6301A" w:rsidRDefault="00081AA2" w:rsidP="00B6301A">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Законопроектом устраняется несоответствие правовых норм закона </w:t>
            </w:r>
            <w:r w:rsidR="00B735A8">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отходах производства и потребления</w:t>
            </w:r>
            <w:r w:rsidR="00B735A8">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в отношении полномочий органов исполнительной власти субъектов Российской Федерации по установлению нормативов образования отходов и лимитов на их размещение для хозяйствующих субъектов, а также по приему отчетности, представляемой субъектами малого и среднего предпринимательства в уведомительном порядке (статьи 6, 18 и 19).</w:t>
            </w:r>
          </w:p>
          <w:p w:rsidR="00081AA2" w:rsidRPr="00B6301A" w:rsidRDefault="00081AA2" w:rsidP="00B6301A">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Предлагаемые уточнения полномочий органов государственной власти субъектов Российской Федерации не приведут к появлению новых расходных обязательств бюджетов субъектов Российской Федерации, поскольку указанные полномочия уже установлены в действующих законодательных актах.</w:t>
            </w:r>
          </w:p>
        </w:tc>
      </w:tr>
      <w:tr w:rsidR="00B735A8" w:rsidTr="00081AA2">
        <w:tc>
          <w:tcPr>
            <w:tcW w:w="704" w:type="dxa"/>
          </w:tcPr>
          <w:p w:rsidR="00B735A8" w:rsidRPr="00B735A8" w:rsidRDefault="00B735A8" w:rsidP="00B735A8">
            <w:pPr>
              <w:jc w:val="center"/>
              <w:rPr>
                <w:rFonts w:ascii="Times New Roman" w:hAnsi="Times New Roman" w:cs="Times New Roman"/>
                <w:sz w:val="24"/>
                <w:szCs w:val="24"/>
              </w:rPr>
            </w:pPr>
            <w:r>
              <w:rPr>
                <w:rFonts w:ascii="Times New Roman" w:hAnsi="Times New Roman" w:cs="Times New Roman"/>
                <w:sz w:val="24"/>
                <w:szCs w:val="24"/>
              </w:rPr>
              <w:t>3</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29.06.2015 №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w:t>
            </w:r>
          </w:p>
          <w:p w:rsidR="00B735A8" w:rsidRPr="00B735A8" w:rsidRDefault="00B735A8" w:rsidP="00B735A8">
            <w:pPr>
              <w:keepNext/>
              <w:ind w:firstLine="177"/>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В 2008 году вступил в силу Федеральный закон от 24 июля 2007 г. № 209-ФЗ </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развитии малого и среднего предпринимательства в Российской Федерации</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(далее - Федеральный закон), который определил основные принципы государственной политики содействия развитию малого и среднего предпринимательства (далее - МСП), разграничил компетенцию федеральных органов исполнительной власти, региональных органов исполнительной власти, местных органов исполнительной власти, а также закрепил основные формы государственной поддержки.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В соответствии с Федеральным законом от 7 мая 2013 г. № 104-ФЗ </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введена в действие новая редакция статьи 179 Бюджетного кодекса Российской Федерации, предусматривающая понятие государственных программ Российской Федерации, государственных программ субъектов Российской Федерации, муниципальных программ.</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В связи с этим в законопроекте предусмотрены соответствующие изменения, направленные на приведение положений Федерального закона и Федерального закона от 26 июля 2006 г. № 135-ФЗ </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защите конкуренции</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в соответствие с Бюджетным кодексом Российской Федерации.</w:t>
            </w:r>
          </w:p>
        </w:tc>
      </w:tr>
      <w:tr w:rsidR="00B735A8" w:rsidRPr="00B735A8" w:rsidTr="00081AA2">
        <w:tc>
          <w:tcPr>
            <w:tcW w:w="704" w:type="dxa"/>
          </w:tcPr>
          <w:p w:rsidR="00B735A8" w:rsidRPr="00B735A8" w:rsidRDefault="00B735A8" w:rsidP="00B735A8">
            <w:pPr>
              <w:jc w:val="center"/>
              <w:rPr>
                <w:rFonts w:ascii="Times New Roman" w:hAnsi="Times New Roman" w:cs="Times New Roman"/>
                <w:sz w:val="24"/>
                <w:szCs w:val="24"/>
              </w:rPr>
            </w:pPr>
            <w:r>
              <w:rPr>
                <w:rFonts w:ascii="Times New Roman" w:hAnsi="Times New Roman" w:cs="Times New Roman"/>
                <w:sz w:val="24"/>
                <w:szCs w:val="24"/>
              </w:rPr>
              <w:t>4</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31.12.2017 № 503-ФЗ «О внесении изменений в Федеральный закон «Об отходах производства и потребления» и отдельные законодательные акты Российской Федерации»</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Законопроектом предлагается признать отдельные</w:t>
            </w:r>
            <w:r>
              <w:rPr>
                <w:rFonts w:ascii="Times New Roman" w:eastAsia="Times New Roman" w:hAnsi="Times New Roman" w:cs="Times New Roman"/>
                <w:bCs/>
                <w:sz w:val="24"/>
                <w:szCs w:val="24"/>
                <w:lang w:eastAsia="ru-RU"/>
              </w:rPr>
              <w:t xml:space="preserve"> положения федеральных законов «</w:t>
            </w:r>
            <w:r w:rsidRPr="00B6301A">
              <w:rPr>
                <w:rFonts w:ascii="Times New Roman" w:eastAsia="Times New Roman" w:hAnsi="Times New Roman" w:cs="Times New Roman"/>
                <w:bCs/>
                <w:sz w:val="24"/>
                <w:szCs w:val="24"/>
                <w:lang w:eastAsia="ru-RU"/>
              </w:rPr>
              <w:t>Об отходах производства и потребления</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«О </w:t>
            </w:r>
            <w:r w:rsidRPr="00B6301A">
              <w:rPr>
                <w:rFonts w:ascii="Times New Roman" w:eastAsia="Times New Roman" w:hAnsi="Times New Roman" w:cs="Times New Roman"/>
                <w:bCs/>
                <w:sz w:val="24"/>
                <w:szCs w:val="24"/>
                <w:lang w:eastAsia="ru-RU"/>
              </w:rPr>
              <w:t>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предусматривающие необходимость определения Правительством Российской Федерации перечня организаций, являющихся поставщиками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обезвреживания отходов, строительству и оснащению таких объектов, утратившими силу.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Кроме того, осуществление субъектами Российской Федерации за счет субсидий, предусмотренных из федерального бюджета в соответствии со статьей 24.5 Федерального закона </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отходах производства и потребления</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закупки работ или услуг по выполнению инженерных изысканий, подготовки проектной документации для строительства объектов, используемых для обработки, утилизации отходов,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 является одним из случаев неконкурентной закупки.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Ко второму чтению проект федерального закона дополнен положениями, регулирующими в том числе вопросы полномочий органов государственной власти и местного самоуправления, деятельности региональных операторов в области обращения с твердыми коммунальными отходами.</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5</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 xml:space="preserve">Федеральный закон от 05.03.2018 № 15-ФЗ «О внесении изменений в отдельные законодательные акты Российской Федерации </w:t>
            </w:r>
            <w:r w:rsidRPr="00B735A8">
              <w:rPr>
                <w:rFonts w:ascii="Times New Roman" w:eastAsia="Times New Roman" w:hAnsi="Times New Roman" w:cs="Times New Roman"/>
                <w:bCs/>
                <w:sz w:val="24"/>
                <w:szCs w:val="24"/>
                <w:lang w:eastAsia="ru-RU"/>
              </w:rPr>
              <w:br/>
              <w:t>по вопросам добровольчества (</w:t>
            </w:r>
            <w:proofErr w:type="spellStart"/>
            <w:r w:rsidRPr="00B735A8">
              <w:rPr>
                <w:rFonts w:ascii="Times New Roman" w:eastAsia="Times New Roman" w:hAnsi="Times New Roman" w:cs="Times New Roman"/>
                <w:bCs/>
                <w:sz w:val="24"/>
                <w:szCs w:val="24"/>
                <w:lang w:eastAsia="ru-RU"/>
              </w:rPr>
              <w:t>волонтерства</w:t>
            </w:r>
            <w:proofErr w:type="spellEnd"/>
            <w:r w:rsidRPr="00B735A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w:t>
            </w:r>
            <w:r w:rsidRPr="00B6301A">
              <w:rPr>
                <w:rFonts w:ascii="Times New Roman" w:eastAsia="Times New Roman" w:hAnsi="Times New Roman" w:cs="Times New Roman"/>
                <w:bCs/>
                <w:sz w:val="24"/>
                <w:szCs w:val="24"/>
                <w:lang w:eastAsia="ru-RU"/>
              </w:rPr>
              <w:t xml:space="preserve">аконопроект разработан во исполнение пункта 1 перечня поручений Президента Российской Федерации по итогам встречи Президента Российской Федерации с представителями социально ориентированных некоммерческих организаций, благотворительных организаций и волонтерского движения 26 июля 2017 г. и во исполнение Плана мероприятий по развитию волонтерского движения в Российской Федерации (утвержден Правительством Российской Федерации 5 июля 2017 г. </w:t>
            </w:r>
            <w:r w:rsidRPr="00B6301A">
              <w:rPr>
                <w:rFonts w:ascii="Times New Roman" w:eastAsia="Times New Roman" w:hAnsi="Times New Roman" w:cs="Times New Roman"/>
                <w:bCs/>
                <w:sz w:val="24"/>
                <w:szCs w:val="24"/>
                <w:lang w:eastAsia="ru-RU"/>
              </w:rPr>
              <w:br/>
              <w:t>№ 4723п-П44).</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Задачей законопроекта формирование единого подхода к регулированию отношений в сфере добровольчества (</w:t>
            </w:r>
            <w:proofErr w:type="spellStart"/>
            <w:r w:rsidRPr="00B6301A">
              <w:rPr>
                <w:rFonts w:ascii="Times New Roman" w:eastAsia="Times New Roman" w:hAnsi="Times New Roman" w:cs="Times New Roman"/>
                <w:bCs/>
                <w:sz w:val="24"/>
                <w:szCs w:val="24"/>
                <w:lang w:eastAsia="ru-RU"/>
              </w:rPr>
              <w:t>волонтерства</w:t>
            </w:r>
            <w:proofErr w:type="spellEnd"/>
            <w:r w:rsidRPr="00B6301A">
              <w:rPr>
                <w:rFonts w:ascii="Times New Roman" w:eastAsia="Times New Roman" w:hAnsi="Times New Roman" w:cs="Times New Roman"/>
                <w:bCs/>
                <w:sz w:val="24"/>
                <w:szCs w:val="24"/>
                <w:lang w:eastAsia="ru-RU"/>
              </w:rPr>
              <w:t>). В соответствии с поручением Президента Российской Федерации от 4 мая 2017 г. № Пр-889 (подпункт "а" пункта 2) в законопроекте определен статус добровольческих (волонтерских) организаций, организаторов добровольческой (волонтерской) деятельности и добровольцев (волонтеров), а также закреплены требования, которым должны соответствовать указанные организации и лица.</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Законопроект уравнивает понятия </w:t>
            </w:r>
            <w:r>
              <w:rPr>
                <w:rFonts w:ascii="Times New Roman" w:eastAsia="Times New Roman" w:hAnsi="Times New Roman" w:cs="Times New Roman"/>
                <w:bCs/>
                <w:sz w:val="24"/>
                <w:szCs w:val="24"/>
                <w:lang w:eastAsia="ru-RU"/>
              </w:rPr>
              <w:t>«</w:t>
            </w:r>
            <w:proofErr w:type="spellStart"/>
            <w:r w:rsidRPr="00B6301A">
              <w:rPr>
                <w:rFonts w:ascii="Times New Roman" w:eastAsia="Times New Roman" w:hAnsi="Times New Roman" w:cs="Times New Roman"/>
                <w:bCs/>
                <w:sz w:val="24"/>
                <w:szCs w:val="24"/>
                <w:lang w:eastAsia="ru-RU"/>
              </w:rPr>
              <w:t>волонтерство</w:t>
            </w:r>
            <w:proofErr w:type="spellEnd"/>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добровольчество</w:t>
            </w:r>
            <w:r>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что позволит устранить сложившиеся к настоящему времени противоречие между рядом нормативных правовых актов в этой сфере.</w:t>
            </w:r>
          </w:p>
        </w:tc>
      </w:tr>
      <w:tr w:rsidR="00B735A8" w:rsidRPr="00B735A8" w:rsidTr="00081AA2">
        <w:tc>
          <w:tcPr>
            <w:tcW w:w="704" w:type="dxa"/>
          </w:tcPr>
          <w:p w:rsidR="00B735A8" w:rsidRPr="0020609B" w:rsidRDefault="00E84824" w:rsidP="0020609B">
            <w:pPr>
              <w:jc w:val="center"/>
              <w:rPr>
                <w:rFonts w:ascii="Times New Roman" w:hAnsi="Times New Roman" w:cs="Times New Roman"/>
                <w:sz w:val="24"/>
                <w:szCs w:val="24"/>
              </w:rPr>
            </w:pPr>
            <w:r w:rsidRPr="0020609B">
              <w:rPr>
                <w:rFonts w:ascii="Times New Roman" w:hAnsi="Times New Roman" w:cs="Times New Roman"/>
                <w:sz w:val="24"/>
                <w:szCs w:val="24"/>
              </w:rPr>
              <w:t>6</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tc>
        <w:tc>
          <w:tcPr>
            <w:tcW w:w="8222" w:type="dxa"/>
          </w:tcPr>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Экономический эффект принятия законопроекта будет обусловлен прежде всего значительным снижением социального и экономического ущерба, связанного с неэффективной организацией дорожного движения, в том числе:</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снижением потерь времени на транспорте, повышением скоростей доставки пассажиров и грузов, надежности сообщения;</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снижением перепробегов и расхода топлива, повышением эффективности использования пробега на грузовом автотранспорте;</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 xml:space="preserve">повышением качества обслуживания населения наземным общественным пассажирским транспортом; </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снижением негативного воздействия транспортных потоков на окружающую среду и здоровье населения;</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ростом экономической активности за счет повышения транспортной доступности территорий.</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 xml:space="preserve">Принятие законопроекта позволит достичь описанных выше эффектов за счет совершенствования правового обеспечения организации дорожного движения и, как следствие, за счет повышения качества проектных и управленческих решений в данной области. Общий объем ежегодного предотвращенного социального и экономического ущерба, связанного с перечисленными выше факторами, а также непрямой экономический эффект, связанный с ростом эффективности работы транспортной системы. </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Введение в действие статей 1 - 4, содержащих определения основных понятий и определяющих особенности законодательства в сфере организации дорожного движения, не требует дополнительных финансовых вложений.</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 xml:space="preserve">Положения статей 5 - 8 устанавливают полномочия органов государственной власти Российской Федерации, субъектов Российской Федерации и органов местного самоуправления. </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 xml:space="preserve">Данные статьи в том числе содержат положения, регулирующие передачу полномочий Российской Федерации в сфере организации дорожного движения в отношении автомобильных дорог федерального значения, находящихся в границах городских поселений, городских округов и городов федерального значения, для осуществления органам местного самоуправления. В соответствии с действующим законодательством финансовое обеспечение осуществления переданных полномочий осуществляется за счет субвенций, предоставленных бюджетам соответствующих муниципальных образований из федерального бюджета. </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 xml:space="preserve">Реализация положений статей 5 - 8 не потребует дополнительных расходов из бюджетов всех уровней, поскольку финансирование деятельности по организации дорожного движения возможно за счет перераспределения по иным статьям расходов, связанных с дорожной деятельностью, безопасностью дорожного движения, градостроительной деятельностью. </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Статьи 9 и 11, устанавливающие общие требования к организации дорожного движения и обеспечению эффективности организации дорожного движения, не содержат норм, реализация которых потребует дополнительных бюджетных расходов.</w:t>
            </w:r>
          </w:p>
          <w:p w:rsidR="00480096" w:rsidRPr="00480096"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Работа системы учета основных показателей в сфере организации дорожного движения, предусмотренная статьей 10, не потребует дополнительных расходов из федерального бюджета, так как будет осуществляться в рамках текущей деятельности по сбору и обработке статистических данных и формированию соответствующей отчетности.</w:t>
            </w:r>
          </w:p>
          <w:p w:rsidR="00B735A8" w:rsidRPr="00B6301A" w:rsidRDefault="00480096" w:rsidP="00480096">
            <w:pPr>
              <w:pStyle w:val="a4"/>
              <w:keepNext/>
              <w:ind w:left="0" w:firstLine="177"/>
              <w:jc w:val="both"/>
              <w:outlineLvl w:val="0"/>
              <w:rPr>
                <w:rFonts w:ascii="Times New Roman" w:eastAsia="Times New Roman" w:hAnsi="Times New Roman" w:cs="Times New Roman"/>
                <w:bCs/>
                <w:sz w:val="24"/>
                <w:szCs w:val="24"/>
                <w:lang w:eastAsia="ru-RU"/>
              </w:rPr>
            </w:pPr>
            <w:r w:rsidRPr="00480096">
              <w:rPr>
                <w:rFonts w:ascii="Times New Roman" w:eastAsia="Times New Roman" w:hAnsi="Times New Roman" w:cs="Times New Roman"/>
                <w:bCs/>
                <w:sz w:val="24"/>
                <w:szCs w:val="24"/>
                <w:lang w:eastAsia="ru-RU"/>
              </w:rPr>
              <w:t>Статьи 12 и 13, определяющие правовые основы организации парковок, возлагают на уполномоченные исполнительные органы государственной власти и органы местного самоуправления полномочия по созданию парковочных мест на подведомственных им автомобильных дорогах общего пользования, объектах улично-дорожной сети и прилегающих территориях. При этом статьи содержат норму, обязывающую орган местного самоуправления создать необходимое количество парковочных мест для стоянки транспортных средств, зарегистрированных на территории поселения, городского округа, муниципального района в соответствии с нормативами градостроительного проектирования. Обеспечение соблюдения данной нормы в ряде случаев может потребовать расходования средств из местных бюджетов на приведение числа парковочных мест в соответствие с нормативами. Данные дополнительные расходы могут быть компенсированы поступлениями от эксплуатации платных парковок.</w:t>
            </w:r>
          </w:p>
        </w:tc>
      </w:tr>
      <w:tr w:rsidR="00B735A8" w:rsidRPr="00B735A8" w:rsidTr="00081AA2">
        <w:tc>
          <w:tcPr>
            <w:tcW w:w="704" w:type="dxa"/>
          </w:tcPr>
          <w:p w:rsidR="00B735A8" w:rsidRPr="0020609B" w:rsidRDefault="00E84824" w:rsidP="0020609B">
            <w:pPr>
              <w:jc w:val="center"/>
              <w:rPr>
                <w:rFonts w:ascii="Times New Roman" w:hAnsi="Times New Roman" w:cs="Times New Roman"/>
                <w:sz w:val="24"/>
                <w:szCs w:val="24"/>
              </w:rPr>
            </w:pPr>
            <w:r w:rsidRPr="0020609B">
              <w:rPr>
                <w:rFonts w:ascii="Times New Roman" w:hAnsi="Times New Roman" w:cs="Times New Roman"/>
                <w:sz w:val="24"/>
                <w:szCs w:val="24"/>
              </w:rPr>
              <w:t>7</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 xml:space="preserve">Федеральный закон от 02.06.2016 № 159-ФЗ </w:t>
            </w:r>
            <w:r w:rsidR="00480096">
              <w:rPr>
                <w:rFonts w:ascii="Times New Roman" w:eastAsia="Times New Roman" w:hAnsi="Times New Roman" w:cs="Times New Roman"/>
                <w:bCs/>
                <w:sz w:val="24"/>
                <w:szCs w:val="24"/>
                <w:lang w:eastAsia="ru-RU"/>
              </w:rPr>
              <w:t>«</w:t>
            </w:r>
            <w:r w:rsidRPr="00B735A8">
              <w:rPr>
                <w:rFonts w:ascii="Times New Roman" w:eastAsia="Times New Roman" w:hAnsi="Times New Roman" w:cs="Times New Roman"/>
                <w:bCs/>
                <w:sz w:val="24"/>
                <w:szCs w:val="24"/>
                <w:lang w:eastAsia="ru-RU"/>
              </w:rPr>
              <w:t>О внесении изменений в статьи 26</w:t>
            </w:r>
            <w:r w:rsidRPr="00480096">
              <w:rPr>
                <w:rFonts w:ascii="Times New Roman" w:eastAsia="Times New Roman" w:hAnsi="Times New Roman" w:cs="Times New Roman"/>
                <w:bCs/>
                <w:sz w:val="24"/>
                <w:szCs w:val="24"/>
                <w:vertAlign w:val="superscript"/>
                <w:lang w:eastAsia="ru-RU"/>
              </w:rPr>
              <w:t>3</w:t>
            </w:r>
            <w:r w:rsidRPr="00B735A8">
              <w:rPr>
                <w:rFonts w:ascii="Times New Roman" w:eastAsia="Times New Roman" w:hAnsi="Times New Roman" w:cs="Times New Roman"/>
                <w:bCs/>
                <w:sz w:val="24"/>
                <w:szCs w:val="24"/>
                <w:lang w:eastAsia="ru-RU"/>
              </w:rPr>
              <w:t xml:space="preserve"> и 26</w:t>
            </w:r>
            <w:r w:rsidRPr="00480096">
              <w:rPr>
                <w:rFonts w:ascii="Times New Roman" w:eastAsia="Times New Roman" w:hAnsi="Times New Roman" w:cs="Times New Roman"/>
                <w:bCs/>
                <w:sz w:val="24"/>
                <w:szCs w:val="24"/>
                <w:vertAlign w:val="superscript"/>
                <w:lang w:eastAsia="ru-RU"/>
              </w:rPr>
              <w:t>11</w:t>
            </w:r>
            <w:r w:rsidRPr="00B735A8">
              <w:rPr>
                <w:rFonts w:ascii="Times New Roman" w:eastAsia="Times New Roman" w:hAnsi="Times New Roman" w:cs="Times New Roman"/>
                <w:bCs/>
                <w:sz w:val="24"/>
                <w:szCs w:val="24"/>
                <w:lang w:eastAsia="ru-RU"/>
              </w:rPr>
              <w:t xml:space="preserve"> Федерального закона </w:t>
            </w:r>
            <w:r w:rsidR="00480096">
              <w:rPr>
                <w:rFonts w:ascii="Times New Roman" w:eastAsia="Times New Roman" w:hAnsi="Times New Roman" w:cs="Times New Roman"/>
                <w:bCs/>
                <w:sz w:val="24"/>
                <w:szCs w:val="24"/>
                <w:lang w:eastAsia="ru-RU"/>
              </w:rPr>
              <w:t>«</w:t>
            </w:r>
            <w:r w:rsidRPr="00B735A8">
              <w:rPr>
                <w:rFonts w:ascii="Times New Roman" w:eastAsia="Times New Roman" w:hAnsi="Times New Roman" w:cs="Times New Roman"/>
                <w:bCs/>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80096">
              <w:rPr>
                <w:rFonts w:ascii="Times New Roman" w:eastAsia="Times New Roman" w:hAnsi="Times New Roman" w:cs="Times New Roman"/>
                <w:bCs/>
                <w:sz w:val="24"/>
                <w:szCs w:val="24"/>
                <w:lang w:eastAsia="ru-RU"/>
              </w:rPr>
              <w:t>»</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В июле 2007 года органы государственной власти субъектов Российской Федерации по предметам совместного ведения, осуществляемым ими самостоятельно за счет средств своего бюджета (за исключением субвенций     из федерального бюджета) были наделены полномочиями по содержанию, развитию и организации эксплуатации аэропортов (аэродромов) гражданской авиации, находящихся в собственности субъектов Российской Федерации.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Для осуществления таких полномочий собственность на такого рода аэропорты (аэродромы) гражданской авиации, включая имущество, необходимое для их содержания, развития и организации их эксплуатации, была закреплена за органами государственной власти субъектов Российской Федерации.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Положения Воздушного кодекса Российской Федерации предусматривают, что в процессе эксплуатации гражданской авиации помимо аэропортов (аэродромов) могут быть также использованы и посадочные площадки.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Проект федерального закона предлагает дополнить перечень полномочий органов государственной власти субъектов Российской Федерации полномочиями по содержанию, развитию и организации эксплуатации посадочных площадок гражданской авиации, а также включить их в перечень имущества, которое может находиться в собственности субъектов Российской Федерации для осуществления своих полномочий.</w:t>
            </w:r>
          </w:p>
          <w:p w:rsidR="00B735A8" w:rsidRPr="00B6301A" w:rsidRDefault="00B735A8" w:rsidP="00480096">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Принятие проекта федерального закона будет способствовать эффективному обеспечению полномочий субъектов Российской Федерации по организации транспортного обслуживания населения воздушным транспортом, а также развитию региональной авиации. </w:t>
            </w:r>
          </w:p>
        </w:tc>
      </w:tr>
      <w:tr w:rsidR="00B735A8" w:rsidRPr="00B735A8" w:rsidTr="00081AA2">
        <w:tc>
          <w:tcPr>
            <w:tcW w:w="704" w:type="dxa"/>
          </w:tcPr>
          <w:p w:rsidR="00B735A8" w:rsidRPr="0020609B" w:rsidRDefault="00E84824" w:rsidP="0020609B">
            <w:pPr>
              <w:jc w:val="center"/>
              <w:rPr>
                <w:rFonts w:ascii="Times New Roman" w:hAnsi="Times New Roman" w:cs="Times New Roman"/>
                <w:sz w:val="24"/>
                <w:szCs w:val="24"/>
              </w:rPr>
            </w:pPr>
            <w:r w:rsidRPr="0020609B">
              <w:rPr>
                <w:rFonts w:ascii="Times New Roman" w:hAnsi="Times New Roman" w:cs="Times New Roman"/>
                <w:sz w:val="24"/>
                <w:szCs w:val="24"/>
              </w:rPr>
              <w:t>8</w:t>
            </w:r>
          </w:p>
        </w:tc>
        <w:tc>
          <w:tcPr>
            <w:tcW w:w="5528" w:type="dxa"/>
          </w:tcPr>
          <w:p w:rsidR="00B735A8" w:rsidRPr="00B735A8" w:rsidRDefault="00B735A8" w:rsidP="00480096">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 xml:space="preserve">Федеральный закон от 02.07.2013 № 185-ФЗ «О внесении изменений в отдельные законодательные акты Российской Федерации и признании утратившими силу отдельных законодательных актов (отдельных положений законодательных актов) Российской Федерации в связи с принятием Федерального закона </w:t>
            </w:r>
            <w:r w:rsidR="00480096">
              <w:rPr>
                <w:rFonts w:ascii="Times New Roman" w:eastAsia="Times New Roman" w:hAnsi="Times New Roman" w:cs="Times New Roman"/>
                <w:bCs/>
                <w:sz w:val="24"/>
                <w:szCs w:val="24"/>
                <w:lang w:eastAsia="ru-RU"/>
              </w:rPr>
              <w:t>«</w:t>
            </w:r>
            <w:r w:rsidRPr="00B735A8">
              <w:rPr>
                <w:rFonts w:ascii="Times New Roman" w:eastAsia="Times New Roman" w:hAnsi="Times New Roman" w:cs="Times New Roman"/>
                <w:bCs/>
                <w:sz w:val="24"/>
                <w:szCs w:val="24"/>
                <w:lang w:eastAsia="ru-RU"/>
              </w:rPr>
              <w:t>Об образовании в Российской Федерации</w:t>
            </w:r>
            <w:r w:rsidR="00480096">
              <w:rPr>
                <w:rFonts w:ascii="Times New Roman" w:eastAsia="Times New Roman" w:hAnsi="Times New Roman" w:cs="Times New Roman"/>
                <w:bCs/>
                <w:sz w:val="24"/>
                <w:szCs w:val="24"/>
                <w:lang w:eastAsia="ru-RU"/>
              </w:rPr>
              <w:t>»</w:t>
            </w:r>
          </w:p>
        </w:tc>
        <w:tc>
          <w:tcPr>
            <w:tcW w:w="8222" w:type="dxa"/>
          </w:tcPr>
          <w:p w:rsidR="00B735A8" w:rsidRPr="00B6301A" w:rsidRDefault="00480096" w:rsidP="00B735A8">
            <w:pPr>
              <w:pStyle w:val="a4"/>
              <w:keepNext/>
              <w:ind w:left="0" w:firstLine="177"/>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w:t>
            </w:r>
            <w:r w:rsidR="00B735A8" w:rsidRPr="00B6301A">
              <w:rPr>
                <w:rFonts w:ascii="Times New Roman" w:eastAsia="Times New Roman" w:hAnsi="Times New Roman" w:cs="Times New Roman"/>
                <w:bCs/>
                <w:sz w:val="24"/>
                <w:szCs w:val="24"/>
                <w:lang w:eastAsia="ru-RU"/>
              </w:rPr>
              <w:t xml:space="preserve">аконопроект разработан в целях приведения законодательных актов Российской Федерации в соответствие с проектом федерального закона </w:t>
            </w:r>
            <w:r>
              <w:rPr>
                <w:rFonts w:ascii="Times New Roman" w:eastAsia="Times New Roman" w:hAnsi="Times New Roman" w:cs="Times New Roman"/>
                <w:bCs/>
                <w:sz w:val="24"/>
                <w:szCs w:val="24"/>
                <w:lang w:eastAsia="ru-RU"/>
              </w:rPr>
              <w:t>«</w:t>
            </w:r>
            <w:r w:rsidR="00B735A8" w:rsidRPr="00B6301A">
              <w:rPr>
                <w:rFonts w:ascii="Times New Roman" w:eastAsia="Times New Roman" w:hAnsi="Times New Roman" w:cs="Times New Roman"/>
                <w:bCs/>
                <w:sz w:val="24"/>
                <w:szCs w:val="24"/>
                <w:lang w:eastAsia="ru-RU"/>
              </w:rPr>
              <w:t>Об образовании в Российской Федерации</w:t>
            </w:r>
            <w:r>
              <w:rPr>
                <w:rFonts w:ascii="Times New Roman" w:eastAsia="Times New Roman" w:hAnsi="Times New Roman" w:cs="Times New Roman"/>
                <w:bCs/>
                <w:sz w:val="24"/>
                <w:szCs w:val="24"/>
                <w:lang w:eastAsia="ru-RU"/>
              </w:rPr>
              <w:t>».</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Законопроект предусматривает внесение изменений более чем в 100 федеральных законов, в том числе в Бюджетный кодекс Российской Федерации, Гражданский кодекс Российской Федерации, Семейный кодекс Российской Федерации, Трудовой кодекс Российской Федерации, Федеральный закон от 24 ноября 1995 г. № 181-ФЗ </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социальной защите инвалидов в Российской Федерации</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Федеральный закон от 23 августа 1996 г. № 127-ФЗ </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науке и государственной научно-технической политике</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Федеральный закон от 21 декабря 1996 г. № 159-ФЗ </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дополнительных гарантиях по социальной поддержке детей-сирот и детей, оставшихся без попечения родителей</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Федеральный закон от 26 сентября 1997 г. № 76-ФЗ </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свободе совести и религиозных объединениях</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Федеральный закон от 28 марта 1998 г. № 53-ФЗ </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воинской обязанности и военной службе</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Федеральный закон от 27 мая 1998 г. № 76-ФЗ </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статусе военнослужащих</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Федеральный закон от 24 июля 1998 г. № 124-ФЗ </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основных гарантиях прав ребенка в Российской Федерации</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другие федеральные законы.</w:t>
            </w:r>
          </w:p>
          <w:p w:rsidR="00B735A8" w:rsidRPr="00B6301A" w:rsidRDefault="00B735A8" w:rsidP="00480096">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Большинство изменений, вносимых в указанные законодательные акты, обеспечивает приведение их терминологии в соответствие с понятиями и терминами, используемыми в проекте федерального закона </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образовании в Российской Федерации</w:t>
            </w:r>
            <w:r w:rsidR="0048009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w:t>
            </w:r>
          </w:p>
        </w:tc>
      </w:tr>
      <w:tr w:rsidR="00B735A8" w:rsidRPr="00B735A8" w:rsidTr="00081AA2">
        <w:tc>
          <w:tcPr>
            <w:tcW w:w="704" w:type="dxa"/>
          </w:tcPr>
          <w:p w:rsidR="00B735A8" w:rsidRPr="0020609B" w:rsidRDefault="00E84824" w:rsidP="0020609B">
            <w:pPr>
              <w:jc w:val="center"/>
              <w:rPr>
                <w:rFonts w:ascii="Times New Roman" w:hAnsi="Times New Roman" w:cs="Times New Roman"/>
                <w:sz w:val="24"/>
                <w:szCs w:val="24"/>
              </w:rPr>
            </w:pPr>
            <w:r w:rsidRPr="0020609B">
              <w:rPr>
                <w:rFonts w:ascii="Times New Roman" w:hAnsi="Times New Roman" w:cs="Times New Roman"/>
                <w:sz w:val="24"/>
                <w:szCs w:val="24"/>
              </w:rPr>
              <w:t>9</w:t>
            </w:r>
          </w:p>
        </w:tc>
        <w:tc>
          <w:tcPr>
            <w:tcW w:w="5528" w:type="dxa"/>
          </w:tcPr>
          <w:p w:rsidR="00B735A8" w:rsidRPr="00B735A8"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29.07.2018 №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sidR="00480096">
              <w:rPr>
                <w:rFonts w:ascii="Times New Roman" w:eastAsia="Times New Roman" w:hAnsi="Times New Roman" w:cs="Times New Roman"/>
                <w:bCs/>
                <w:sz w:val="24"/>
                <w:szCs w:val="24"/>
                <w:lang w:eastAsia="ru-RU"/>
              </w:rPr>
              <w:t>»</w:t>
            </w:r>
          </w:p>
        </w:tc>
        <w:tc>
          <w:tcPr>
            <w:tcW w:w="8222" w:type="dxa"/>
          </w:tcPr>
          <w:p w:rsidR="00B735A8" w:rsidRPr="00B6301A"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Принятие и реализация проекта федерального закона </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внесении изменений в некоторые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не потребует дополнительных расходов из бюджетов бюджетной системы Российской Федерации.</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1</w:t>
            </w:r>
            <w:r w:rsidR="00E84824" w:rsidRPr="0020609B">
              <w:rPr>
                <w:rFonts w:ascii="Times New Roman" w:hAnsi="Times New Roman" w:cs="Times New Roman"/>
                <w:sz w:val="24"/>
                <w:szCs w:val="24"/>
              </w:rPr>
              <w:t>0</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22.10.2014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tc>
        <w:tc>
          <w:tcPr>
            <w:tcW w:w="8222" w:type="dxa"/>
          </w:tcPr>
          <w:p w:rsidR="00B735A8" w:rsidRPr="00B6301A"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Законопроект № 163864-5 зарегистрирован 17.02.2009 г. и перерабатывался в течении почти 6 лет. Пояснительная записка к законопроекту, размещенная в материалах законотворческой деятельности Госдумы, не содержит достоверной информации по «выходному» документу, в связи с чем данная информация не приводится.</w:t>
            </w:r>
          </w:p>
        </w:tc>
      </w:tr>
      <w:tr w:rsidR="00B735A8" w:rsidRPr="00B735A8" w:rsidTr="00081AA2">
        <w:tc>
          <w:tcPr>
            <w:tcW w:w="704" w:type="dxa"/>
          </w:tcPr>
          <w:p w:rsidR="00B735A8" w:rsidRPr="0020609B" w:rsidRDefault="00E84824" w:rsidP="0020609B">
            <w:pPr>
              <w:jc w:val="center"/>
              <w:rPr>
                <w:rFonts w:ascii="Times New Roman" w:hAnsi="Times New Roman" w:cs="Times New Roman"/>
                <w:sz w:val="24"/>
                <w:szCs w:val="24"/>
              </w:rPr>
            </w:pPr>
            <w:r w:rsidRPr="0020609B">
              <w:rPr>
                <w:rFonts w:ascii="Times New Roman" w:hAnsi="Times New Roman" w:cs="Times New Roman"/>
                <w:sz w:val="24"/>
                <w:szCs w:val="24"/>
              </w:rPr>
              <w:t>11</w:t>
            </w:r>
          </w:p>
        </w:tc>
        <w:tc>
          <w:tcPr>
            <w:tcW w:w="5528" w:type="dxa"/>
          </w:tcPr>
          <w:p w:rsidR="00B735A8" w:rsidRPr="00B735A8"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 xml:space="preserve">Федеральный закон от 22.10.2013 № 284-ФЗ </w:t>
            </w:r>
            <w:r w:rsidR="000A60FF">
              <w:rPr>
                <w:rFonts w:ascii="Times New Roman" w:eastAsia="Times New Roman" w:hAnsi="Times New Roman" w:cs="Times New Roman"/>
                <w:bCs/>
                <w:sz w:val="24"/>
                <w:szCs w:val="24"/>
                <w:lang w:eastAsia="ru-RU"/>
              </w:rPr>
              <w:t>«</w:t>
            </w:r>
            <w:r w:rsidRPr="00B735A8">
              <w:rPr>
                <w:rFonts w:ascii="Times New Roman" w:eastAsia="Times New Roman" w:hAnsi="Times New Roman" w:cs="Times New Roman"/>
                <w:bCs/>
                <w:sz w:val="24"/>
                <w:szCs w:val="24"/>
                <w:lang w:eastAsia="ru-RU"/>
              </w:rPr>
              <w: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(введен новый подпункт 20.1 пункта 2 статьи 26.3)</w:t>
            </w: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Проект федерального закона </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внесении изменений в отдельные законодательные акты Российской Федерации по вопросам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подготовлен в связи с обсуждением на Совете при Президенте Российской Федерации по межнациональным отношениям вопроса о повышении ответственности должностных лиц органов государственной власти субъектов Российской Федерации и органов местного самоуправления за возникновение конфликтов между различными этническими группами на территориях муниципальных образований и утверждением 19 декабря </w:t>
            </w:r>
            <w:smartTag w:uri="urn:schemas-microsoft-com:office:smarttags" w:element="metricconverter">
              <w:smartTagPr>
                <w:attr w:name="ProductID" w:val="2012 г"/>
              </w:smartTagPr>
              <w:r w:rsidRPr="00B6301A">
                <w:rPr>
                  <w:rFonts w:ascii="Times New Roman" w:eastAsia="Times New Roman" w:hAnsi="Times New Roman" w:cs="Times New Roman"/>
                  <w:bCs/>
                  <w:sz w:val="24"/>
                  <w:szCs w:val="24"/>
                  <w:lang w:eastAsia="ru-RU"/>
                </w:rPr>
                <w:t>2012 г</w:t>
              </w:r>
            </w:smartTag>
            <w:r w:rsidRPr="00B6301A">
              <w:rPr>
                <w:rFonts w:ascii="Times New Roman" w:eastAsia="Times New Roman" w:hAnsi="Times New Roman" w:cs="Times New Roman"/>
                <w:bCs/>
                <w:sz w:val="24"/>
                <w:szCs w:val="24"/>
                <w:lang w:eastAsia="ru-RU"/>
              </w:rPr>
              <w:t>. Президентом Российской Федерации Стратегии государственной национальной политики Российской Федерации на период до 2025 года.</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Законопроектом предусматривается установление дополнительных обязанностей (полномочий) высших должностных лиц (руководителей высших исполнительных органов государственной власти) субъектов Российской Федерации, исполнительных и законодательных (представительных) органов государственной власти субъектов Российской Федерации по обеспечению государственных гарантий соблюдения, реализации и защиты равенства прав, свобод и законных интересов граждан независимо от расы, национальности, языка, отношения к религии, гармонизации национальных и межнациональных (межэтнических) отношений, сохранения и развития этнокультурного многообразия народов, социальной и культурной адаптации и интеграции мигрантов на территории субъекта Российской Федерации (статья 1 законопроекта).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Указанные обязанности (полномочия) предусматривается закрепить в качестве вопросов местного значения муниципальных образований (статья 2 законопроекта). Данной статьей предлагается установить соответствующую обязанность главы муниципального образования и предусмотреть дополнительное основание для удаления его в отставку: необеспечение на территории муниципального образования соблюдения, реализации и защиты равенства прав и свобод человека и гражданина в сфере межнациональных (межэтнических) отношений, приведшее к грубым нарушениям этих прав, беспорядкам либо другим конфликтным и чрезвычайным ситуациям. </w:t>
            </w:r>
          </w:p>
          <w:p w:rsidR="00B735A8" w:rsidRPr="00B6301A"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Предлагаемые изменения позволят использовать установленные меры и процедуры привлечения к ответственности за неисполнение или ненадлежащее исполнение своих обязанностей должностных лиц как органов государственной власти субъектов Российской Федерации, так и органов местного самоуправления. Устанавливаемые дополнительные полномочия органов государственной власти субъектов Российской Федерации и органов местного самоуправления будут осуществляться в рамках соответственно бюджетов субъектов Российской Федерации и местных бюджетов.</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1</w:t>
            </w:r>
            <w:r w:rsidR="00E84824" w:rsidRPr="0020609B">
              <w:rPr>
                <w:rFonts w:ascii="Times New Roman" w:hAnsi="Times New Roman" w:cs="Times New Roman"/>
                <w:sz w:val="24"/>
                <w:szCs w:val="24"/>
              </w:rPr>
              <w:t>2</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07.06.2013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(введен новый подпункт 21.3 пункта 2 статьи 26.3)</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Проектом федерального закона </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внесении изменений в отдельные законодательные акты Российской Федерации по вопросам профилактики незаконного (немедицинского) потребления наркотических средств и психотропных веществ</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устанавливаются основания и порядок осуществления мероприятий по раннему выявлению лиц, допускающих незаконное (немедицинское) потребление наркотических средств и психотропных веществ.</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roofErr w:type="spellStart"/>
            <w:r w:rsidRPr="00B6301A">
              <w:rPr>
                <w:rFonts w:ascii="Times New Roman" w:eastAsia="Times New Roman" w:hAnsi="Times New Roman" w:cs="Times New Roman"/>
                <w:bCs/>
                <w:sz w:val="24"/>
                <w:szCs w:val="24"/>
                <w:lang w:eastAsia="ru-RU"/>
              </w:rPr>
              <w:t>Cогласно</w:t>
            </w:r>
            <w:proofErr w:type="spellEnd"/>
            <w:r w:rsidRPr="00B6301A">
              <w:rPr>
                <w:rFonts w:ascii="Times New Roman" w:eastAsia="Times New Roman" w:hAnsi="Times New Roman" w:cs="Times New Roman"/>
                <w:bCs/>
                <w:sz w:val="24"/>
                <w:szCs w:val="24"/>
                <w:lang w:eastAsia="ru-RU"/>
              </w:rPr>
              <w:t xml:space="preserve"> законопроекту раннее выявление незаконного (немедицинского) потребления наркотических средств и психотропных веществ включает в себя:</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социально-психологическое тестирование обучающихся образовательных учреждений, проводимое в порядке, устанавливаемом </w:t>
            </w:r>
            <w:proofErr w:type="spellStart"/>
            <w:r w:rsidRPr="00B6301A">
              <w:rPr>
                <w:rFonts w:ascii="Times New Roman" w:eastAsia="Times New Roman" w:hAnsi="Times New Roman" w:cs="Times New Roman"/>
                <w:bCs/>
                <w:sz w:val="24"/>
                <w:szCs w:val="24"/>
                <w:lang w:eastAsia="ru-RU"/>
              </w:rPr>
              <w:t>Минобрнауки</w:t>
            </w:r>
            <w:proofErr w:type="spellEnd"/>
            <w:r w:rsidRPr="00B6301A">
              <w:rPr>
                <w:rFonts w:ascii="Times New Roman" w:eastAsia="Times New Roman" w:hAnsi="Times New Roman" w:cs="Times New Roman"/>
                <w:bCs/>
                <w:sz w:val="24"/>
                <w:szCs w:val="24"/>
                <w:lang w:eastAsia="ru-RU"/>
              </w:rPr>
              <w:t xml:space="preserve"> России;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профилактические медицинские осмотры обучающихся образовательных учреждений, проводимые в порядке, устанавливаемом Минздравом России.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Проведение профилактических медицинских осмотров обучающихся с целью раннего (своевременного) выявления незаконного (немедицинского) потребления наркотических средств и психотропных веществ, а также оказание им медицинской помощи по профилю </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наркология</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будет осуществляться за счет средств, предусмотренных в соответствующих бюджетах бюджетной системы Российской Федерации на здравоохранение.</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Проведение социально-психологического тестирования обучающихся, воспитанников образовательных учреждений на предмет немедицинского потребления наркотических средств и психотропных веществ будет осуществляться в рамках финансовых средств, предназначенных на охрану здоровья обучающихся образовательных учреждений, в том числе штатными педагогами-психологами образовательных учреждений. В соответствии со статьей 51 Закона Российской Федерации </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образовании</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образовательное учреждение обязано создавать условия, гарантирующие охрану и укрепление здоровья обучающихся, воспитанников.</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Федеральные </w:t>
            </w:r>
            <w:hyperlink r:id="rId9" w:history="1">
              <w:r w:rsidRPr="00B6301A">
                <w:rPr>
                  <w:rFonts w:ascii="Times New Roman" w:eastAsia="Times New Roman" w:hAnsi="Times New Roman" w:cs="Times New Roman"/>
                  <w:bCs/>
                  <w:sz w:val="24"/>
                  <w:szCs w:val="24"/>
                  <w:lang w:eastAsia="ru-RU"/>
                </w:rPr>
                <w:t>требования</w:t>
              </w:r>
            </w:hyperlink>
            <w:r w:rsidRPr="00B6301A">
              <w:rPr>
                <w:rFonts w:ascii="Times New Roman" w:eastAsia="Times New Roman" w:hAnsi="Times New Roman" w:cs="Times New Roman"/>
                <w:bCs/>
                <w:sz w:val="24"/>
                <w:szCs w:val="24"/>
                <w:lang w:eastAsia="ru-RU"/>
              </w:rPr>
              <w:t xml:space="preserve"> к образовательным учреждениям в части охраны здоровья обучающихся, воспитанников, утвержденные приказом </w:t>
            </w:r>
            <w:proofErr w:type="spellStart"/>
            <w:r w:rsidRPr="00B6301A">
              <w:rPr>
                <w:rFonts w:ascii="Times New Roman" w:eastAsia="Times New Roman" w:hAnsi="Times New Roman" w:cs="Times New Roman"/>
                <w:bCs/>
                <w:sz w:val="24"/>
                <w:szCs w:val="24"/>
                <w:lang w:eastAsia="ru-RU"/>
              </w:rPr>
              <w:t>Минобрнауки</w:t>
            </w:r>
            <w:proofErr w:type="spellEnd"/>
            <w:r w:rsidRPr="00B6301A">
              <w:rPr>
                <w:rFonts w:ascii="Times New Roman" w:eastAsia="Times New Roman" w:hAnsi="Times New Roman" w:cs="Times New Roman"/>
                <w:bCs/>
                <w:sz w:val="24"/>
                <w:szCs w:val="24"/>
                <w:lang w:eastAsia="ru-RU"/>
              </w:rPr>
              <w:t xml:space="preserve"> России от 28 декабря 2010 г. № 2106 (зарегистрирован Минюстом России 2 февраля </w:t>
            </w:r>
            <w:smartTag w:uri="urn:schemas-microsoft-com:office:smarttags" w:element="metricconverter">
              <w:smartTagPr>
                <w:attr w:name="ProductID" w:val="2011 г"/>
              </w:smartTagPr>
              <w:r w:rsidRPr="00B6301A">
                <w:rPr>
                  <w:rFonts w:ascii="Times New Roman" w:eastAsia="Times New Roman" w:hAnsi="Times New Roman" w:cs="Times New Roman"/>
                  <w:bCs/>
                  <w:sz w:val="24"/>
                  <w:szCs w:val="24"/>
                  <w:lang w:eastAsia="ru-RU"/>
                </w:rPr>
                <w:t>2011 г</w:t>
              </w:r>
            </w:smartTag>
            <w:r w:rsidRPr="00B6301A">
              <w:rPr>
                <w:rFonts w:ascii="Times New Roman" w:eastAsia="Times New Roman" w:hAnsi="Times New Roman" w:cs="Times New Roman"/>
                <w:bCs/>
                <w:sz w:val="24"/>
                <w:szCs w:val="24"/>
                <w:lang w:eastAsia="ru-RU"/>
              </w:rPr>
              <w:t xml:space="preserve">., регистрационный № 19676) (далее - Федеральные требования), включают в себя восемь групп требований, в том числе и к организации профилактики употребления </w:t>
            </w:r>
            <w:proofErr w:type="spellStart"/>
            <w:r w:rsidRPr="00B6301A">
              <w:rPr>
                <w:rFonts w:ascii="Times New Roman" w:eastAsia="Times New Roman" w:hAnsi="Times New Roman" w:cs="Times New Roman"/>
                <w:bCs/>
                <w:sz w:val="24"/>
                <w:szCs w:val="24"/>
                <w:lang w:eastAsia="ru-RU"/>
              </w:rPr>
              <w:t>психоактивных</w:t>
            </w:r>
            <w:proofErr w:type="spellEnd"/>
            <w:r w:rsidRPr="00B6301A">
              <w:rPr>
                <w:rFonts w:ascii="Times New Roman" w:eastAsia="Times New Roman" w:hAnsi="Times New Roman" w:cs="Times New Roman"/>
                <w:bCs/>
                <w:sz w:val="24"/>
                <w:szCs w:val="24"/>
                <w:lang w:eastAsia="ru-RU"/>
              </w:rPr>
              <w:t xml:space="preserve"> веществ обучающимися, воспитанниками.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Федеральным государственным образовательным стандартом начального общего образования, утвержденным приказом </w:t>
            </w:r>
            <w:proofErr w:type="spellStart"/>
            <w:r w:rsidRPr="00B6301A">
              <w:rPr>
                <w:rFonts w:ascii="Times New Roman" w:eastAsia="Times New Roman" w:hAnsi="Times New Roman" w:cs="Times New Roman"/>
                <w:bCs/>
                <w:sz w:val="24"/>
                <w:szCs w:val="24"/>
                <w:lang w:eastAsia="ru-RU"/>
              </w:rPr>
              <w:t>Минобрнауки</w:t>
            </w:r>
            <w:proofErr w:type="spellEnd"/>
            <w:r w:rsidRPr="00B6301A">
              <w:rPr>
                <w:rFonts w:ascii="Times New Roman" w:eastAsia="Times New Roman" w:hAnsi="Times New Roman" w:cs="Times New Roman"/>
                <w:bCs/>
                <w:sz w:val="24"/>
                <w:szCs w:val="24"/>
                <w:lang w:eastAsia="ru-RU"/>
              </w:rPr>
              <w:t xml:space="preserve"> России от 6 октября </w:t>
            </w:r>
            <w:smartTag w:uri="urn:schemas-microsoft-com:office:smarttags" w:element="metricconverter">
              <w:smartTagPr>
                <w:attr w:name="ProductID" w:val="2009 г"/>
              </w:smartTagPr>
              <w:r w:rsidRPr="00B6301A">
                <w:rPr>
                  <w:rFonts w:ascii="Times New Roman" w:eastAsia="Times New Roman" w:hAnsi="Times New Roman" w:cs="Times New Roman"/>
                  <w:bCs/>
                  <w:sz w:val="24"/>
                  <w:szCs w:val="24"/>
                  <w:lang w:eastAsia="ru-RU"/>
                </w:rPr>
                <w:t>2009 г</w:t>
              </w:r>
            </w:smartTag>
            <w:r w:rsidRPr="00B6301A">
              <w:rPr>
                <w:rFonts w:ascii="Times New Roman" w:eastAsia="Times New Roman" w:hAnsi="Times New Roman" w:cs="Times New Roman"/>
                <w:bCs/>
                <w:sz w:val="24"/>
                <w:szCs w:val="24"/>
                <w:lang w:eastAsia="ru-RU"/>
              </w:rPr>
              <w:t xml:space="preserve">. № 373 (зарегистрирован Минюстом России 22 декабря </w:t>
            </w:r>
            <w:smartTag w:uri="urn:schemas-microsoft-com:office:smarttags" w:element="metricconverter">
              <w:smartTagPr>
                <w:attr w:name="ProductID" w:val="2009 г"/>
              </w:smartTagPr>
              <w:r w:rsidRPr="00B6301A">
                <w:rPr>
                  <w:rFonts w:ascii="Times New Roman" w:eastAsia="Times New Roman" w:hAnsi="Times New Roman" w:cs="Times New Roman"/>
                  <w:bCs/>
                  <w:sz w:val="24"/>
                  <w:szCs w:val="24"/>
                  <w:lang w:eastAsia="ru-RU"/>
                </w:rPr>
                <w:t>2009 г</w:t>
              </w:r>
            </w:smartTag>
            <w:r w:rsidRPr="00B6301A">
              <w:rPr>
                <w:rFonts w:ascii="Times New Roman" w:eastAsia="Times New Roman" w:hAnsi="Times New Roman" w:cs="Times New Roman"/>
                <w:bCs/>
                <w:sz w:val="24"/>
                <w:szCs w:val="24"/>
                <w:lang w:eastAsia="ru-RU"/>
              </w:rPr>
              <w:t xml:space="preserve">., регистрационный № 15785), федеральным государственным образовательным стандартом основного общего образования, утвержденным приказом </w:t>
            </w:r>
            <w:proofErr w:type="spellStart"/>
            <w:r w:rsidRPr="00B6301A">
              <w:rPr>
                <w:rFonts w:ascii="Times New Roman" w:eastAsia="Times New Roman" w:hAnsi="Times New Roman" w:cs="Times New Roman"/>
                <w:bCs/>
                <w:sz w:val="24"/>
                <w:szCs w:val="24"/>
                <w:lang w:eastAsia="ru-RU"/>
              </w:rPr>
              <w:t>Минобрнауки</w:t>
            </w:r>
            <w:proofErr w:type="spellEnd"/>
            <w:r w:rsidRPr="00B6301A">
              <w:rPr>
                <w:rFonts w:ascii="Times New Roman" w:eastAsia="Times New Roman" w:hAnsi="Times New Roman" w:cs="Times New Roman"/>
                <w:bCs/>
                <w:sz w:val="24"/>
                <w:szCs w:val="24"/>
                <w:lang w:eastAsia="ru-RU"/>
              </w:rPr>
              <w:t xml:space="preserve"> России от 17 декабря 2010 г. № 1897 (зарегистрирован Минюстом России 1 февраля </w:t>
            </w:r>
            <w:smartTag w:uri="urn:schemas-microsoft-com:office:smarttags" w:element="metricconverter">
              <w:smartTagPr>
                <w:attr w:name="ProductID" w:val="2011 г"/>
              </w:smartTagPr>
              <w:r w:rsidRPr="00B6301A">
                <w:rPr>
                  <w:rFonts w:ascii="Times New Roman" w:eastAsia="Times New Roman" w:hAnsi="Times New Roman" w:cs="Times New Roman"/>
                  <w:bCs/>
                  <w:sz w:val="24"/>
                  <w:szCs w:val="24"/>
                  <w:lang w:eastAsia="ru-RU"/>
                </w:rPr>
                <w:t>2011 г</w:t>
              </w:r>
            </w:smartTag>
            <w:r w:rsidRPr="00B6301A">
              <w:rPr>
                <w:rFonts w:ascii="Times New Roman" w:eastAsia="Times New Roman" w:hAnsi="Times New Roman" w:cs="Times New Roman"/>
                <w:bCs/>
                <w:sz w:val="24"/>
                <w:szCs w:val="24"/>
                <w:lang w:eastAsia="ru-RU"/>
              </w:rPr>
              <w:t>., регистрационный № 19644) (далее - Федеральные стандарты), предусмотрено, что психолого-педагогические условия реализации основных образовательных программ основного общего образования должны обеспечивать:</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вариативность направлений психолого-педагогического сопровождения участников образовательного процесса (в том числе сохранение и укрепление психологического здоровья обучающихся, формирование ценности здоровья </w:t>
            </w:r>
            <w:r w:rsidRPr="00B6301A">
              <w:rPr>
                <w:rFonts w:ascii="Times New Roman" w:eastAsia="Times New Roman" w:hAnsi="Times New Roman" w:cs="Times New Roman"/>
                <w:bCs/>
                <w:sz w:val="24"/>
                <w:szCs w:val="24"/>
                <w:lang w:eastAsia="ru-RU"/>
              </w:rPr>
              <w:br/>
              <w:t>и безопасного образа жизни);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диверсификацию уровней психолого-педагогического сопровождения (индивидуальный, групповой, уровень класса, уровень учреждения);</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Таким образом, проведение мероприятий по социально-психологическому тестированию обучающихся будет осуществляться в пределах финансирования, предусмотренного на реализацию Федеральных стандартов и Федеральных требований. </w:t>
            </w:r>
          </w:p>
          <w:p w:rsidR="00B735A8" w:rsidRPr="00B6301A"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С учетом изложенного дополнительного финансирования мероприятий </w:t>
            </w:r>
            <w:r w:rsidRPr="00B6301A">
              <w:rPr>
                <w:rFonts w:ascii="Times New Roman" w:eastAsia="Times New Roman" w:hAnsi="Times New Roman" w:cs="Times New Roman"/>
                <w:bCs/>
                <w:sz w:val="24"/>
                <w:szCs w:val="24"/>
                <w:lang w:eastAsia="ru-RU"/>
              </w:rPr>
              <w:br/>
              <w:t>по раннему (своевременному) выявлению незаконного (немедицинского) потребления наркотических средств и психотропных веществ не потребуется. Перечисленные положения законопроекта, в том числе в части финансирования мероприятий по раннему (своевременному) выявлению незаконного (немедицинского) потребления наркотических средств и психотропных веществ, согласованы с органами исполнительной власти субъектов Российской Федерации.</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1</w:t>
            </w:r>
            <w:r w:rsidR="00E84824" w:rsidRPr="0020609B">
              <w:rPr>
                <w:rFonts w:ascii="Times New Roman" w:hAnsi="Times New Roman" w:cs="Times New Roman"/>
                <w:sz w:val="24"/>
                <w:szCs w:val="24"/>
              </w:rPr>
              <w:t>3</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28.12.2016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Принятие проекта федерального закона «О внесении изменений в отдельные законодательные акты Российской Федерации в целях обеспечения права детей на отдых и оздоровление, а также охраны их жизни и здоровья» не потребует выделения дополнительных бюджетных ассигнований из бюджетов бюджетной системы Российской Федерации.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При реализации положений законопроекта расходные обязательства субъекта Российской Федерации и расходные обязательства муниципального образования могут возникнуть при условии принятия субъектом Российской Федерации и муниципальным образованием соответственно закона и (или) иного нормативного правового  акта, муниципального правового акта по вопросам улучшения условий отдыха и оздоровления детей, повышения уровня безопасности жизни и здоровья детей в период их пребывания в организациях отдыха детей и их оздоровления и включения  соответствующих бюджетных ассигнований на финансовое обеспечение указанных расходных обязательств в закон (решение) о бюджете. </w:t>
            </w:r>
          </w:p>
          <w:p w:rsidR="00B735A8" w:rsidRPr="00B6301A"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Учитывая, что в соответствии со статьей 7 его вступление в силу планируется с 1 января 2017 года, необходимый объем бюджетных ассигнований на его реализацию может быть предусмотрен при формировании бюджетов бюджетной системы Российской Федерации на 2017 год и последующие годы.</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1</w:t>
            </w:r>
            <w:r w:rsidR="00E84824" w:rsidRPr="0020609B">
              <w:rPr>
                <w:rFonts w:ascii="Times New Roman" w:hAnsi="Times New Roman" w:cs="Times New Roman"/>
                <w:sz w:val="24"/>
                <w:szCs w:val="24"/>
              </w:rPr>
              <w:t>4</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30.09.2013 №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Федеральным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предусматриваются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 согласно которым субъектами РФ учреждается печатное средство массовой информации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В связи с глобализацией информационного пространства современные реалиии требуют удовлетворения потребности людей по вопросам доступа к информационным ресурсам, в том числе и правовым, обеспечивающим эффективное информационное обеспечение граждан РФ и способствующих реализации прав юридических, физических и иных заинтересованых лиц.</w:t>
            </w:r>
          </w:p>
          <w:p w:rsidR="00B735A8" w:rsidRPr="00B6301A"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Законопроектом предлагается внести изменения в пункт 38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предоставив субъектам Российской Федерации право официального опубликования нормативных правовых актов субъектов Российской Федерации альтернативно в печатном органе учрежденном органами государственной власти субъектов Российской Федерации или в информационно-телекоммуникационной сети «Интернет» на официальном информационном Интернет-портале органов государственной власти субъектов Российской Федерации.</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1</w:t>
            </w:r>
            <w:r w:rsidR="00E84824" w:rsidRPr="0020609B">
              <w:rPr>
                <w:rFonts w:ascii="Times New Roman" w:hAnsi="Times New Roman" w:cs="Times New Roman"/>
                <w:sz w:val="24"/>
                <w:szCs w:val="24"/>
              </w:rPr>
              <w:t>5</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18.04.2018 №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w:t>
            </w:r>
            <w:r w:rsidR="000A60FF">
              <w:rPr>
                <w:rFonts w:ascii="Times New Roman" w:eastAsia="Times New Roman" w:hAnsi="Times New Roman" w:cs="Times New Roman"/>
                <w:bCs/>
                <w:sz w:val="24"/>
                <w:szCs w:val="24"/>
                <w:lang w:eastAsia="ru-RU"/>
              </w:rPr>
              <w:t>»</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В соответствии со статьей 37 Федерального конституционного закона от 7 февраля </w:t>
            </w:r>
            <w:smartTag w:uri="urn:schemas-microsoft-com:office:smarttags" w:element="metricconverter">
              <w:smartTagPr>
                <w:attr w:name="ProductID" w:val="2011 г"/>
              </w:smartTagPr>
              <w:r w:rsidRPr="00B6301A">
                <w:rPr>
                  <w:rFonts w:ascii="Times New Roman" w:eastAsia="Times New Roman" w:hAnsi="Times New Roman" w:cs="Times New Roman"/>
                  <w:bCs/>
                  <w:sz w:val="24"/>
                  <w:szCs w:val="24"/>
                  <w:lang w:eastAsia="ru-RU"/>
                </w:rPr>
                <w:t xml:space="preserve">2011 года </w:t>
              </w:r>
            </w:smartTag>
            <w:r w:rsidRPr="00B6301A">
              <w:rPr>
                <w:rFonts w:ascii="Times New Roman" w:eastAsia="Times New Roman" w:hAnsi="Times New Roman" w:cs="Times New Roman"/>
                <w:bCs/>
                <w:sz w:val="24"/>
                <w:szCs w:val="24"/>
                <w:lang w:eastAsia="ru-RU"/>
              </w:rPr>
              <w:t xml:space="preserve">№ 1-ФКЗ «О судах общей юрисдикции в Российской Федерации» организационное обеспечение деятельности федеральных судов общей юрисдикции осуществляется Судебным департаментом при Верховном Суде Российской Федерации, а организационное обеспечение деятельности мировых судей осуществляется органами исполнительной власти соответствующего субъекта Российской Федерации в порядке, установленном законом соответствующего субъекта Российской Федерации.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Под организационным обеспечением деятельности судов общей юрисдикции понимаются мероприятия кадрового, финансового, материально-технического, информационного и иного характера, направленные на создание условий для полного и независимого осуществления правосудия.</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В соответствии с Федеральным законом от 17 декабря 1998 года </w:t>
            </w:r>
            <w:r w:rsidRPr="00B6301A">
              <w:rPr>
                <w:rFonts w:ascii="Times New Roman" w:eastAsia="Times New Roman" w:hAnsi="Times New Roman" w:cs="Times New Roman"/>
                <w:bCs/>
                <w:sz w:val="24"/>
                <w:szCs w:val="24"/>
                <w:lang w:eastAsia="ru-RU"/>
              </w:rPr>
              <w:br/>
              <w:t xml:space="preserve">№ 188-ФЗ «О мировых судьях в Российской Федерации» работники аппарата мирового судьи являются государственными гражданскими служащими субъекта Российской Федерации. При этом отношения, связанные с поступлением работников аппарата мирового судьи на государственную гражданскую службу, ее прохождением и прекращением, регулируются законами субъектов Российской Федерации. </w:t>
            </w:r>
          </w:p>
          <w:p w:rsidR="00B735A8" w:rsidRPr="00B6301A"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Законопроектом предлагается закрепить в Федеральном законе от 17 декабря 1998 года № 188-ФЗ «О мировых судьях в Российской Федерации» положения о том, что руководство деятельностью аппарата мирового судьи осуществляет мировой судья соответствующего судебного участка, а также установить обязанность органов исполнительной власти субъекта Российской Федерации согласовывать с мировым судьей соответствующего судебного участка ряд вопросов прохождения службы работниками его аппарата (в частности, перемещения работников аппарата мирового судьи, применения к ним поощрений и взысканий, утверждения графика отпусков работников аппарата мирового судьи).</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1</w:t>
            </w:r>
            <w:r w:rsidR="00E84824" w:rsidRPr="0020609B">
              <w:rPr>
                <w:rFonts w:ascii="Times New Roman" w:hAnsi="Times New Roman" w:cs="Times New Roman"/>
                <w:sz w:val="24"/>
                <w:szCs w:val="24"/>
              </w:rPr>
              <w:t>6</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03.08.2018 № 340-ФЗ «О внесении изменений в Градостроительный кодекс Российской Федерации и отдельные законодательные акты Российской Федерации</w:t>
            </w:r>
            <w:r w:rsidR="000A60FF">
              <w:rPr>
                <w:rFonts w:ascii="Times New Roman" w:eastAsia="Times New Roman" w:hAnsi="Times New Roman" w:cs="Times New Roman"/>
                <w:bCs/>
                <w:sz w:val="24"/>
                <w:szCs w:val="24"/>
                <w:lang w:eastAsia="ru-RU"/>
              </w:rPr>
              <w:t>»</w:t>
            </w:r>
          </w:p>
        </w:tc>
        <w:tc>
          <w:tcPr>
            <w:tcW w:w="8222" w:type="dxa"/>
          </w:tcPr>
          <w:p w:rsidR="00B735A8" w:rsidRPr="00B6301A"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Принятие проекта федерального закона </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внесении изменений в Градостроительный кодекс Российской Федерации и отдельные законодательные акты Российской Федерации (в части упрощения строительства объектов индивидуального жилищного строительства, совершенствования механизма государственного строительного надзора и сноса объектов капитального строительства)</w:t>
            </w:r>
            <w:r w:rsidR="000A60FF">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не потребует дополнительных финансовых расходов, осуществляемых за счёт средств федерального бюджета и бюджетов иных уровней бюджетной системы Российской Федерации.</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1</w:t>
            </w:r>
            <w:r w:rsidR="00E84824" w:rsidRPr="0020609B">
              <w:rPr>
                <w:rFonts w:ascii="Times New Roman" w:hAnsi="Times New Roman" w:cs="Times New Roman"/>
                <w:sz w:val="24"/>
                <w:szCs w:val="24"/>
              </w:rPr>
              <w:t>7</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05.04.2013 № 55-ФЗ «О внесении изменений в отдельные законодательные акты Российской Федерации»</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Новая редакция статьи 22 Федерального закона «Об обороне» содержит определение понятия «территориальная оборона», а также устанавливает, что территориальная оборона ведется органами военного управления, федеральными органами исполнительной власти, органами власти субъектов Российской Федерации</w:t>
            </w:r>
            <w:r w:rsidR="000A60FF">
              <w:rPr>
                <w:rFonts w:ascii="Times New Roman" w:eastAsia="Times New Roman" w:hAnsi="Times New Roman" w:cs="Times New Roman"/>
                <w:bCs/>
                <w:sz w:val="24"/>
                <w:szCs w:val="24"/>
                <w:lang w:eastAsia="ru-RU"/>
              </w:rPr>
              <w:t>.</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1</w:t>
            </w:r>
            <w:r w:rsidR="00E84824" w:rsidRPr="0020609B">
              <w:rPr>
                <w:rFonts w:ascii="Times New Roman" w:hAnsi="Times New Roman" w:cs="Times New Roman"/>
                <w:sz w:val="24"/>
                <w:szCs w:val="24"/>
              </w:rPr>
              <w:t>8</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30.03.2015 №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Правовая неопределенность в вопросе, каким органам публичной власти принадлежат право и полномочия по отлову и содержанию бездомных животных вызывает сложности на практике.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Частично вопросы отлова и содержания безнадзорных животных в специальных питомниках, их иммунизация против бешенства, как санитарно-эпидемиологические мероприятия, могут быть отнесены к полномочиям органов государственной власти субъектов Российской Федерации в соответствии с Постановлением Главного государственного санитарного врача Российской Федерации от 6 мая 2010 года № 54.</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Проектом федерального закона предлагается внести изменения в Федеральный закон от 6 октября 2003 года ФЗ-131 «Об общих принципах организации местного самоуправления в Российской Федерации», дополнив статьи 141 и 161 положениями, определяющими право муниципалитетов на осуществление мероприятий по отлову и содержанию бездомных животных, относя эту деятельность к вопросам местного значения поселений и городских округов. </w:t>
            </w:r>
          </w:p>
          <w:p w:rsidR="00B735A8" w:rsidRPr="00B6301A"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Это позволит органам местного самоуправления принимать нормативные правовые акты по данным вопросам и осуществлять мероприятия по отлову и содержанию бездомных животных.</w:t>
            </w:r>
          </w:p>
        </w:tc>
      </w:tr>
      <w:tr w:rsidR="00B735A8" w:rsidRPr="00B735A8" w:rsidTr="00081AA2">
        <w:tc>
          <w:tcPr>
            <w:tcW w:w="704" w:type="dxa"/>
          </w:tcPr>
          <w:p w:rsidR="00B735A8" w:rsidRPr="0020609B" w:rsidRDefault="00E84824" w:rsidP="0020609B">
            <w:pPr>
              <w:jc w:val="center"/>
              <w:rPr>
                <w:rFonts w:ascii="Times New Roman" w:hAnsi="Times New Roman" w:cs="Times New Roman"/>
                <w:sz w:val="24"/>
                <w:szCs w:val="24"/>
              </w:rPr>
            </w:pPr>
            <w:r w:rsidRPr="0020609B">
              <w:rPr>
                <w:rFonts w:ascii="Times New Roman" w:hAnsi="Times New Roman" w:cs="Times New Roman"/>
                <w:sz w:val="24"/>
                <w:szCs w:val="24"/>
              </w:rPr>
              <w:t>19</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02.04.2014 № 70-ФЗ ««О внесении изменений в отдельные законодательные акты Российской Федерации по вопросам участия граждан в охране общественного порядка» (введен новый подпункт 51.2 пункта 2 статьи 26.3)</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Законопроект вносит изменения в отдельные законодательные акты Российской Федерации, направленные на реализацию федерального закона «Об участии граждан в охране общественного порядка».</w:t>
            </w:r>
          </w:p>
          <w:p w:rsidR="00B735A8" w:rsidRPr="00B6301A"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В целях координации деятельности органов государственной власти субъектов Российской Федерации по поддержке граждан и их объединений, участвующих в охране общественного порядка, проект федерального закона «Об участии граждан в охране общественного порядка» предусматривает наделение их соответствующими полномочиями. В связи с этим законопроектом предлагается внести изменения в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2</w:t>
            </w:r>
            <w:r w:rsidR="00E84824" w:rsidRPr="0020609B">
              <w:rPr>
                <w:rFonts w:ascii="Times New Roman" w:hAnsi="Times New Roman" w:cs="Times New Roman"/>
                <w:sz w:val="24"/>
                <w:szCs w:val="24"/>
              </w:rPr>
              <w:t>0</w:t>
            </w:r>
          </w:p>
        </w:tc>
        <w:tc>
          <w:tcPr>
            <w:tcW w:w="5528" w:type="dxa"/>
          </w:tcPr>
          <w:p w:rsidR="00B735A8" w:rsidRPr="00B735A8" w:rsidRDefault="00B735A8" w:rsidP="000A60FF">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29.07.2018 № 245-ФЗ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 новый подпункт 57.1 пункта 2 статьи 26.3)</w:t>
            </w: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Реализация федерального закона «О внесении изменения в статью 26</w:t>
            </w:r>
            <w:r w:rsidRPr="006772B6">
              <w:rPr>
                <w:rFonts w:ascii="Times New Roman" w:eastAsia="Times New Roman" w:hAnsi="Times New Roman" w:cs="Times New Roman"/>
                <w:bCs/>
                <w:sz w:val="24"/>
                <w:szCs w:val="24"/>
                <w:vertAlign w:val="superscript"/>
                <w:lang w:eastAsia="ru-RU"/>
              </w:rPr>
              <w:t>3</w:t>
            </w:r>
            <w:r w:rsidRPr="00B6301A">
              <w:rPr>
                <w:rFonts w:ascii="Times New Roman" w:eastAsia="Times New Roman" w:hAnsi="Times New Roman" w:cs="Times New Roman"/>
                <w:bCs/>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не потребует введения или отмены налогов, освобождения от их уплаты, выпуска государственных займов, изменения финансовых обязательств государства, а также иных расходов, покрываемых за счет средств бюджета субъектов Российской Федерации.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2</w:t>
            </w:r>
            <w:r w:rsidR="00E84824" w:rsidRPr="0020609B">
              <w:rPr>
                <w:rFonts w:ascii="Times New Roman" w:hAnsi="Times New Roman" w:cs="Times New Roman"/>
                <w:sz w:val="24"/>
                <w:szCs w:val="24"/>
              </w:rPr>
              <w:t>1</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21.07.2014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Для перехода к государственному регулированию деятельности в сфере управления многоквартирными домами, основанному на механизме лицензирования, необходимо внести изменения в Жилищный кодекс Российской Федерации, дополнив его разделом VIII «Лицензирование деятельности по управлению многоквартирными домами», предусматривающим:</w:t>
            </w:r>
          </w:p>
          <w:p w:rsidR="00B735A8" w:rsidRPr="00B6301A" w:rsidRDefault="00B735A8" w:rsidP="006772B6">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3) осуществление лицензирования органами исполнительной власти субъектов Российской Федерации, при этом лицензия будет действовать на территории только того субъекта Российской Федерации органом исполнительной власти которого она выдана</w:t>
            </w:r>
            <w:r w:rsidR="006772B6">
              <w:rPr>
                <w:rFonts w:ascii="Times New Roman" w:eastAsia="Times New Roman" w:hAnsi="Times New Roman" w:cs="Times New Roman"/>
                <w:bCs/>
                <w:sz w:val="24"/>
                <w:szCs w:val="24"/>
                <w:lang w:eastAsia="ru-RU"/>
              </w:rPr>
              <w:t>.</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2</w:t>
            </w:r>
            <w:r w:rsidR="00E84824" w:rsidRPr="0020609B">
              <w:rPr>
                <w:rFonts w:ascii="Times New Roman" w:hAnsi="Times New Roman" w:cs="Times New Roman"/>
                <w:sz w:val="24"/>
                <w:szCs w:val="24"/>
              </w:rPr>
              <w:t>2</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30.03.2015 №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Проект федерального закона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(далее - законопроект) разработан во исполнение подпункта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б</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пункта 1 перечня поручений Президента Российской Федерации от 19 февраля 2013 г. № Пр-332 по итогам заседания Совета при Президенте Российской Федерации по развитию местного самоуправления 31 января 2013 г. </w:t>
            </w:r>
          </w:p>
          <w:p w:rsidR="00B735A8" w:rsidRPr="00B6301A" w:rsidRDefault="00B735A8" w:rsidP="006772B6">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Вносится также изменение в подпункт 63 пункта 2 статьи 26</w:t>
            </w:r>
            <w:r w:rsidRPr="006772B6">
              <w:rPr>
                <w:rFonts w:ascii="Times New Roman" w:eastAsia="Times New Roman" w:hAnsi="Times New Roman" w:cs="Times New Roman"/>
                <w:bCs/>
                <w:sz w:val="24"/>
                <w:szCs w:val="24"/>
                <w:vertAlign w:val="superscript"/>
                <w:lang w:eastAsia="ru-RU"/>
              </w:rPr>
              <w:t>3</w:t>
            </w:r>
            <w:r w:rsidRPr="00B6301A">
              <w:rPr>
                <w:rFonts w:ascii="Times New Roman" w:eastAsia="Times New Roman" w:hAnsi="Times New Roman" w:cs="Times New Roman"/>
                <w:bCs/>
                <w:sz w:val="24"/>
                <w:szCs w:val="24"/>
                <w:lang w:eastAsia="ru-RU"/>
              </w:rPr>
              <w:t xml:space="preserve"> Федерального закона от 6 октября 1999 г. № 184-ФЗ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конкретизирующее полномочия органов исполнительной власти субъектов Российской Федерации по участию в обеспечении профессионального образования муниципальных служащих. В рамках данного полномочия органы исполнительной власти субъектов Российской Федерации будут осуществлять координацию деятельности органов местного самоуправления в период реализации региональных программ развития муниципальной службы. Это изменение не повлечет увеличения расходных обязательств субъектов Российской Федерации.</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2</w:t>
            </w:r>
            <w:r w:rsidR="00E84824" w:rsidRPr="0020609B">
              <w:rPr>
                <w:rFonts w:ascii="Times New Roman" w:hAnsi="Times New Roman" w:cs="Times New Roman"/>
                <w:sz w:val="24"/>
                <w:szCs w:val="24"/>
              </w:rPr>
              <w:t>3</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29.07.2017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Следует отметить, что органы государственной власти субъекта Российской Федерации активно пользуются своим текущим правом устанавливать предельные индексы в размере, превышающем индекс по субъекту Российской Федерации более чем на величину отклонения по субъекту Российской Федерации, по согласованию с представительным органом муниципального образования, если это обусловлено нуждами развития региона. Так, по данным ФАС России, предельные индексы установлены выше индекса по субъекту Российской Федерации более чем на величину предельно допустимого отклонения и согласованы с представительными органами местного самоуправления в 1 411 муниципальных образованиях 30 субъектов Российской Федерации в 2014 году, в 1 105 муниципальных образованиях 36 субъектов Российской Федерации в 2015 году.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Этот факт позволяет предположить, что никаких дополнительных расходов бюджетов разных уровней бюджетной системы Российской Федерации, кроме тех, которые будут учтены при изменении прогноза социально-экономического развития Российской Федерации и индексов роста платежа граждан за коммунальные услуги, при реализации законопроекта не потребуется. </w:t>
            </w:r>
          </w:p>
          <w:p w:rsidR="00B735A8" w:rsidRPr="00B6301A" w:rsidRDefault="00B735A8" w:rsidP="006772B6">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Законопроект также не предполагает увеличения расходных обязательств бюджетов разных уровней бюджетной системы в связи с изменением функций и полномочий органов местного самоуправления в результате реализации законопроекта. Осуществление новых полномочий органов власти и органов местного самоуправления, вводимых законопроектом, может быть выполнено в рамках существующих лимитов бюджетных средств с использованием существующих кадровых и финансовых ресурсов, освобождаемых в связи с сокращением текущих функций по регулированию сферы теплоснабжения. Исходя из вышеизложенного, в результате реализации законопроекта не ожидается отрицательных социально-экономических последствий и увеличения дополнительных расходов из бюджетов разных уровней бюджетной системы Российской Федерации, а напротив создаются стимулы для улучшения ситуации.</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2</w:t>
            </w:r>
            <w:r w:rsidR="00E84824" w:rsidRPr="0020609B">
              <w:rPr>
                <w:rFonts w:ascii="Times New Roman" w:hAnsi="Times New Roman" w:cs="Times New Roman"/>
                <w:sz w:val="24"/>
                <w:szCs w:val="24"/>
              </w:rPr>
              <w:t>4</w:t>
            </w:r>
          </w:p>
        </w:tc>
        <w:tc>
          <w:tcPr>
            <w:tcW w:w="5528" w:type="dxa"/>
          </w:tcPr>
          <w:p w:rsidR="00B735A8" w:rsidRPr="00B735A8" w:rsidRDefault="00B735A8" w:rsidP="006772B6">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14.10.2014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w:t>
            </w: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Основным содержанием предлагаемых изменений является уточнение контрольных и надзорных полномочий ряда государственных органов, в том числе органов исполнительной власти субъектов Российской Федерации, полномочий по рассмотрению дел об административных правонарушениях и составлению протоколов об административных правонарушениях.</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2</w:t>
            </w:r>
            <w:r w:rsidR="00E84824" w:rsidRPr="0020609B">
              <w:rPr>
                <w:rFonts w:ascii="Times New Roman" w:hAnsi="Times New Roman" w:cs="Times New Roman"/>
                <w:sz w:val="24"/>
                <w:szCs w:val="24"/>
              </w:rPr>
              <w:t>5</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28.12.2013 № 416-ФЗ «О внесении изменений в Федеральный закон «О лотереях» и отдельные законодательные акты Российской Федерации» (исключение подпункта 72 пункта 2 статьи 26.3)</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6772B6">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Проект федерального закона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О внесении изменений в Федеральный закон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лотереях</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и некоторые законодательные акты Российской Федерации" (далее - законопроект) разработан в целях исключения возможности проведения азартных игр под видом лотерей, а также совершенствования государственного правового регулирования лотерейной деятельности. Предлагаемые поправки в Федеральный закон направлены на выполнение поручений Президента Российской Федерации </w:t>
            </w:r>
            <w:proofErr w:type="spellStart"/>
            <w:r w:rsidRPr="00B6301A">
              <w:rPr>
                <w:rFonts w:ascii="Times New Roman" w:eastAsia="Times New Roman" w:hAnsi="Times New Roman" w:cs="Times New Roman"/>
                <w:bCs/>
                <w:sz w:val="24"/>
                <w:szCs w:val="24"/>
                <w:lang w:eastAsia="ru-RU"/>
              </w:rPr>
              <w:t>Д.А.Медведева</w:t>
            </w:r>
            <w:proofErr w:type="spellEnd"/>
            <w:r w:rsidRPr="00B6301A">
              <w:rPr>
                <w:rFonts w:ascii="Times New Roman" w:eastAsia="Times New Roman" w:hAnsi="Times New Roman" w:cs="Times New Roman"/>
                <w:bCs/>
                <w:sz w:val="24"/>
                <w:szCs w:val="24"/>
                <w:lang w:eastAsia="ru-RU"/>
              </w:rPr>
              <w:t xml:space="preserve"> от 27 февраля 2011 г. № Пр-485 и от 3 марта 2011 г. № Пр-546, Председателя Правительства Рос</w:t>
            </w:r>
            <w:r w:rsidR="006772B6">
              <w:rPr>
                <w:rFonts w:ascii="Times New Roman" w:eastAsia="Times New Roman" w:hAnsi="Times New Roman" w:cs="Times New Roman"/>
                <w:bCs/>
                <w:sz w:val="24"/>
                <w:szCs w:val="24"/>
                <w:lang w:eastAsia="ru-RU"/>
              </w:rPr>
              <w:t xml:space="preserve">сийской Федерации </w:t>
            </w:r>
            <w:proofErr w:type="spellStart"/>
            <w:r w:rsidR="006772B6">
              <w:rPr>
                <w:rFonts w:ascii="Times New Roman" w:eastAsia="Times New Roman" w:hAnsi="Times New Roman" w:cs="Times New Roman"/>
                <w:bCs/>
                <w:sz w:val="24"/>
                <w:szCs w:val="24"/>
                <w:lang w:eastAsia="ru-RU"/>
              </w:rPr>
              <w:t>В.В.Путина</w:t>
            </w:r>
            <w:proofErr w:type="spellEnd"/>
            <w:r w:rsidR="006772B6">
              <w:rPr>
                <w:rFonts w:ascii="Times New Roman" w:eastAsia="Times New Roman" w:hAnsi="Times New Roman" w:cs="Times New Roman"/>
                <w:bCs/>
                <w:sz w:val="24"/>
                <w:szCs w:val="24"/>
                <w:lang w:eastAsia="ru-RU"/>
              </w:rPr>
              <w:t xml:space="preserve"> от </w:t>
            </w:r>
            <w:r w:rsidRPr="00B6301A">
              <w:rPr>
                <w:rFonts w:ascii="Times New Roman" w:eastAsia="Times New Roman" w:hAnsi="Times New Roman" w:cs="Times New Roman"/>
                <w:bCs/>
                <w:sz w:val="24"/>
                <w:szCs w:val="24"/>
                <w:lang w:eastAsia="ru-RU"/>
              </w:rPr>
              <w:t xml:space="preserve">3 марта 2011 г. </w:t>
            </w:r>
            <w:r w:rsidRPr="00B6301A">
              <w:rPr>
                <w:rFonts w:ascii="Times New Roman" w:eastAsia="Times New Roman" w:hAnsi="Times New Roman" w:cs="Times New Roman"/>
                <w:bCs/>
                <w:sz w:val="24"/>
                <w:szCs w:val="24"/>
                <w:lang w:eastAsia="ru-RU"/>
              </w:rPr>
              <w:br/>
              <w:t xml:space="preserve">№ ВП-П13-1217 и Заместителя Председателя Правительства Российской Федерации - Министра финансов Российской Федерации </w:t>
            </w:r>
            <w:proofErr w:type="spellStart"/>
            <w:r w:rsidRPr="00B6301A">
              <w:rPr>
                <w:rFonts w:ascii="Times New Roman" w:eastAsia="Times New Roman" w:hAnsi="Times New Roman" w:cs="Times New Roman"/>
                <w:bCs/>
                <w:sz w:val="24"/>
                <w:szCs w:val="24"/>
                <w:lang w:eastAsia="ru-RU"/>
              </w:rPr>
              <w:t>А.Л.Кудрина</w:t>
            </w:r>
            <w:proofErr w:type="spellEnd"/>
            <w:r w:rsidRPr="00B6301A">
              <w:rPr>
                <w:rFonts w:ascii="Times New Roman" w:eastAsia="Times New Roman" w:hAnsi="Times New Roman" w:cs="Times New Roman"/>
                <w:bCs/>
                <w:sz w:val="24"/>
                <w:szCs w:val="24"/>
                <w:lang w:eastAsia="ru-RU"/>
              </w:rPr>
              <w:t xml:space="preserve"> от 29 июля 2010 г. № КА-П13-5172.</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2</w:t>
            </w:r>
            <w:r w:rsidR="00E84824" w:rsidRPr="0020609B">
              <w:rPr>
                <w:rFonts w:ascii="Times New Roman" w:hAnsi="Times New Roman" w:cs="Times New Roman"/>
                <w:sz w:val="24"/>
                <w:szCs w:val="24"/>
              </w:rPr>
              <w:t>6</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 xml:space="preserve">Федеральный закон от 03.07.2016 № 289-ФЗ «О внесении изменения в статью 263 Федерального закона </w:t>
            </w:r>
            <w:r w:rsidR="006772B6">
              <w:rPr>
                <w:rFonts w:ascii="Times New Roman" w:eastAsia="Times New Roman" w:hAnsi="Times New Roman" w:cs="Times New Roman"/>
                <w:bCs/>
                <w:sz w:val="24"/>
                <w:szCs w:val="24"/>
                <w:lang w:eastAsia="ru-RU"/>
              </w:rPr>
              <w:t>«</w:t>
            </w:r>
            <w:r w:rsidRPr="00B735A8">
              <w:rPr>
                <w:rFonts w:ascii="Times New Roman" w:eastAsia="Times New Roman" w:hAnsi="Times New Roman" w:cs="Times New Roman"/>
                <w:bCs/>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6772B6">
              <w:rPr>
                <w:rFonts w:ascii="Times New Roman" w:eastAsia="Times New Roman" w:hAnsi="Times New Roman" w:cs="Times New Roman"/>
                <w:bCs/>
                <w:sz w:val="24"/>
                <w:szCs w:val="24"/>
                <w:lang w:eastAsia="ru-RU"/>
              </w:rPr>
              <w:t>»</w:t>
            </w:r>
            <w:r w:rsidRPr="00B735A8">
              <w:rPr>
                <w:rFonts w:ascii="Times New Roman" w:eastAsia="Times New Roman" w:hAnsi="Times New Roman" w:cs="Times New Roman"/>
                <w:bCs/>
                <w:sz w:val="24"/>
                <w:szCs w:val="24"/>
                <w:lang w:eastAsia="ru-RU"/>
              </w:rPr>
              <w:t xml:space="preserve"> в связи с принятием Федерального закона </w:t>
            </w:r>
            <w:r w:rsidR="006772B6">
              <w:rPr>
                <w:rFonts w:ascii="Times New Roman" w:eastAsia="Times New Roman" w:hAnsi="Times New Roman" w:cs="Times New Roman"/>
                <w:bCs/>
                <w:sz w:val="24"/>
                <w:szCs w:val="24"/>
                <w:lang w:eastAsia="ru-RU"/>
              </w:rPr>
              <w:t>«</w:t>
            </w:r>
            <w:r w:rsidRPr="00B735A8">
              <w:rPr>
                <w:rFonts w:ascii="Times New Roman" w:eastAsia="Times New Roman" w:hAnsi="Times New Roman" w:cs="Times New Roman"/>
                <w:bCs/>
                <w:sz w:val="24"/>
                <w:szCs w:val="24"/>
                <w:lang w:eastAsia="ru-RU"/>
              </w:rPr>
              <w:t>Об общих принципах организации и деятельности общественных палат субъектов Российской Федерации» (введен новый подпункт 74 пункта 2 статьи 26.3)</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Внесение изменения в статью 26</w:t>
            </w:r>
            <w:r w:rsidRPr="006772B6">
              <w:rPr>
                <w:rFonts w:ascii="Times New Roman" w:eastAsia="Times New Roman" w:hAnsi="Times New Roman" w:cs="Times New Roman"/>
                <w:bCs/>
                <w:sz w:val="24"/>
                <w:szCs w:val="24"/>
                <w:vertAlign w:val="superscript"/>
                <w:lang w:eastAsia="ru-RU"/>
              </w:rPr>
              <w:t>3</w:t>
            </w:r>
            <w:r w:rsidRPr="00B6301A">
              <w:rPr>
                <w:rFonts w:ascii="Times New Roman" w:eastAsia="Times New Roman" w:hAnsi="Times New Roman" w:cs="Times New Roman"/>
                <w:bCs/>
                <w:sz w:val="24"/>
                <w:szCs w:val="24"/>
                <w:lang w:eastAsia="ru-RU"/>
              </w:rPr>
              <w:t xml:space="preserve"> Федерального закона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обусловлено необходимостью установления единых подходов при определении вопросов организации и обеспечения деятельности общественных палат субъектов Российской Федерации.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Отнесение вопросов организации и обеспечения деятельности общественных палат субъектов Российской Федерации к полномочиям субъектов Российской Федерации повлечет обеспечение финансирования деятельности общественных палат и их аппаратов за счет бюджетов субъектов Российской Федерации. Полагаем, что это позволит создать необходимые условия для развития институтов гражданского общества в регионах, обеспечить уровень защиты прав и законных интересов граждан субъектов Российской Федерации, предсказуемость путей развития региональной социально-экономической политики, выработку согласованных решений общества и власти, реализацию функций общественного контроля, возложенных на общественные палаты субъектов Российской Федерации Федеральным законом от 21 июля 2014 года </w:t>
            </w:r>
            <w:r w:rsidRPr="00B6301A">
              <w:rPr>
                <w:rFonts w:ascii="Times New Roman" w:eastAsia="Times New Roman" w:hAnsi="Times New Roman" w:cs="Times New Roman"/>
                <w:bCs/>
                <w:sz w:val="24"/>
                <w:szCs w:val="24"/>
                <w:lang w:eastAsia="ru-RU"/>
              </w:rPr>
              <w:br/>
              <w:t xml:space="preserve">№ 212-ФЗ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основах общественного контроля в Российской Федерации</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В настоящее время подход к процессу финансового, а также организационного, правового, аналитического, информационного, документационного и материально-технического обеспечения деятельности общественных палат субъектов Российской Федерации осуществляется разными способами, а именно:</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1) в 40 субъектах в соответствии с законами субъектов Российской Федерации обеспечение деятельности общественных палат осуществляется аппаратами, созданными в форме государственных учреждений;</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2) в 43 субъектах обеспечение деятельности общественных палат осуществляется сотрудниками органов государственной власти, например отделом внутренней политики;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3) в Новосибирской области обеспечение деятельности общественных палат осуществляется помощником сопредседателя общественной палаты.</w:t>
            </w:r>
          </w:p>
          <w:p w:rsidR="00B735A8" w:rsidRPr="00B6301A" w:rsidRDefault="00B735A8" w:rsidP="006772B6">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В связи с этим наиболее эффективным подходом к реализации вопросов финансирования общественных палат и их аппаратов является предлагаемый порядок осуществления соответствующих расходов за счет бюджетов субъектов Российской Федерации.</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2</w:t>
            </w:r>
            <w:r w:rsidR="00E84824" w:rsidRPr="0020609B">
              <w:rPr>
                <w:rFonts w:ascii="Times New Roman" w:hAnsi="Times New Roman" w:cs="Times New Roman"/>
                <w:sz w:val="24"/>
                <w:szCs w:val="24"/>
              </w:rPr>
              <w:t>7</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12.03.2014 № 28-ФЗ «О внесении изменения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w:t>
            </w:r>
            <w:r w:rsidR="006772B6">
              <w:rPr>
                <w:rFonts w:ascii="Times New Roman" w:eastAsia="Times New Roman" w:hAnsi="Times New Roman" w:cs="Times New Roman"/>
                <w:bCs/>
                <w:sz w:val="24"/>
                <w:szCs w:val="24"/>
                <w:lang w:eastAsia="ru-RU"/>
              </w:rPr>
              <w:t>деральный закон от 27.12.2018 № </w:t>
            </w:r>
            <w:r w:rsidRPr="00B735A8">
              <w:rPr>
                <w:rFonts w:ascii="Times New Roman" w:eastAsia="Times New Roman" w:hAnsi="Times New Roman" w:cs="Times New Roman"/>
                <w:bCs/>
                <w:sz w:val="24"/>
                <w:szCs w:val="24"/>
                <w:lang w:eastAsia="ru-RU"/>
              </w:rPr>
              <w:t>528-ФЗ «О внесении изменений в отдельные законодательные акты Российской Федерации и признании утратившими силу пункта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Предлагается расширить перечень передаваемых органами власти субъектов Российской Федерации федеральному органу исполнительной власти, уполномоченному в сфере миграции, объектов недвижимости, включив в него прилегающие к заданиям земельные участки с четким целевым назначением.</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2</w:t>
            </w:r>
            <w:r w:rsidR="00E84824" w:rsidRPr="0020609B">
              <w:rPr>
                <w:rFonts w:ascii="Times New Roman" w:hAnsi="Times New Roman" w:cs="Times New Roman"/>
                <w:sz w:val="24"/>
                <w:szCs w:val="24"/>
              </w:rPr>
              <w:t>8</w:t>
            </w:r>
          </w:p>
        </w:tc>
        <w:tc>
          <w:tcPr>
            <w:tcW w:w="5528" w:type="dxa"/>
          </w:tcPr>
          <w:p w:rsidR="00B735A8" w:rsidRPr="00B735A8" w:rsidRDefault="00B735A8" w:rsidP="006772B6">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 xml:space="preserve">Федеральный закон от 21.12.2013 № 359-ФЗ О внесении изменения в статью 26 Федерального закона </w:t>
            </w:r>
            <w:r w:rsidR="006772B6">
              <w:rPr>
                <w:rFonts w:ascii="Times New Roman" w:eastAsia="Times New Roman" w:hAnsi="Times New Roman" w:cs="Times New Roman"/>
                <w:bCs/>
                <w:sz w:val="24"/>
                <w:szCs w:val="24"/>
                <w:lang w:eastAsia="ru-RU"/>
              </w:rPr>
              <w:t>«</w:t>
            </w:r>
            <w:r w:rsidRPr="00B735A8">
              <w:rPr>
                <w:rFonts w:ascii="Times New Roman" w:eastAsia="Times New Roman" w:hAnsi="Times New Roman" w:cs="Times New Roman"/>
                <w:bCs/>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организации предоставления государственных и муниципальных услуг» (введен новый подпункт 77 пункта 2 статьи 26.3)</w:t>
            </w:r>
          </w:p>
        </w:tc>
        <w:tc>
          <w:tcPr>
            <w:tcW w:w="8222" w:type="dxa"/>
          </w:tcPr>
          <w:p w:rsidR="00B735A8" w:rsidRPr="00B6301A" w:rsidRDefault="00B735A8" w:rsidP="006772B6">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Проектом федерального закона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внесении изменения в статью 26</w:t>
            </w:r>
            <w:r w:rsidRPr="006772B6">
              <w:rPr>
                <w:rFonts w:ascii="Times New Roman" w:eastAsia="Times New Roman" w:hAnsi="Times New Roman" w:cs="Times New Roman"/>
                <w:bCs/>
                <w:sz w:val="24"/>
                <w:szCs w:val="24"/>
                <w:vertAlign w:val="superscript"/>
                <w:lang w:eastAsia="ru-RU"/>
              </w:rPr>
              <w:t>3</w:t>
            </w:r>
            <w:r w:rsidRPr="00B6301A">
              <w:rPr>
                <w:rFonts w:ascii="Times New Roman" w:eastAsia="Times New Roman" w:hAnsi="Times New Roman" w:cs="Times New Roman"/>
                <w:bCs/>
                <w:sz w:val="24"/>
                <w:szCs w:val="24"/>
                <w:lang w:eastAsia="ru-RU"/>
              </w:rPr>
              <w:t xml:space="preserve"> Федерального закона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предлагается закрепить за субъектами Российской Федерации полномочия по организации деятельности многофункциональных центров предоставления государственных и муниципальных услуг в соответствии с Федеральным законом от 27 июля 2010 г. №</w:t>
            </w:r>
            <w:r w:rsidR="006772B6">
              <w:rPr>
                <w:rFonts w:ascii="Times New Roman" w:eastAsia="Times New Roman" w:hAnsi="Times New Roman" w:cs="Times New Roman"/>
                <w:bCs/>
                <w:sz w:val="24"/>
                <w:szCs w:val="24"/>
                <w:lang w:eastAsia="ru-RU"/>
              </w:rPr>
              <w:t xml:space="preserve"> </w:t>
            </w:r>
            <w:r w:rsidRPr="00B6301A">
              <w:rPr>
                <w:rFonts w:ascii="Times New Roman" w:eastAsia="Times New Roman" w:hAnsi="Times New Roman" w:cs="Times New Roman"/>
                <w:bCs/>
                <w:sz w:val="24"/>
                <w:szCs w:val="24"/>
                <w:lang w:eastAsia="ru-RU"/>
              </w:rPr>
              <w:t xml:space="preserve">210-ФЗ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w:t>
            </w:r>
          </w:p>
        </w:tc>
      </w:tr>
      <w:tr w:rsidR="00B735A8" w:rsidRPr="00B735A8" w:rsidTr="00081AA2">
        <w:tc>
          <w:tcPr>
            <w:tcW w:w="704" w:type="dxa"/>
          </w:tcPr>
          <w:p w:rsidR="00B735A8" w:rsidRPr="0020609B" w:rsidRDefault="00E84824" w:rsidP="0020609B">
            <w:pPr>
              <w:jc w:val="center"/>
              <w:rPr>
                <w:rFonts w:ascii="Times New Roman" w:hAnsi="Times New Roman" w:cs="Times New Roman"/>
                <w:sz w:val="24"/>
                <w:szCs w:val="24"/>
              </w:rPr>
            </w:pPr>
            <w:r w:rsidRPr="0020609B">
              <w:rPr>
                <w:rFonts w:ascii="Times New Roman" w:hAnsi="Times New Roman" w:cs="Times New Roman"/>
                <w:sz w:val="24"/>
                <w:szCs w:val="24"/>
              </w:rPr>
              <w:t>29</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28.12.2013 № 445-ФЗ «О внесении изменений в отдельные законодательные акты Российской Федерации по вопросам безопасности гидротехнических сооружений» (введен новый подпункт 78 пункта 2 статьи 26.3)</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Вносимые изменения в статью 5 Федерального закона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безопасности гидротехнических сооружений</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возлагают ответственность </w:t>
            </w:r>
            <w:r w:rsidRPr="00B6301A">
              <w:rPr>
                <w:rFonts w:ascii="Times New Roman" w:eastAsia="Times New Roman" w:hAnsi="Times New Roman" w:cs="Times New Roman"/>
                <w:bCs/>
                <w:sz w:val="24"/>
                <w:szCs w:val="24"/>
                <w:lang w:eastAsia="ru-RU"/>
              </w:rPr>
              <w:br/>
              <w:t xml:space="preserve">по проведению мероприятий по капитальному ремонту, консервации или ликвидации (сносу) бесхозяйных гидротехнических сооружений на органы исполнительной власти субъектов Российской Федерации, на территории которых находятся эти сооружения, с целью обеспечения их безопасности.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Утвержденной постановлением Правительства Российской Федерации </w:t>
            </w:r>
            <w:r w:rsidRPr="00B6301A">
              <w:rPr>
                <w:rFonts w:ascii="Times New Roman" w:eastAsia="Times New Roman" w:hAnsi="Times New Roman" w:cs="Times New Roman"/>
                <w:bCs/>
                <w:sz w:val="24"/>
                <w:szCs w:val="24"/>
                <w:lang w:eastAsia="ru-RU"/>
              </w:rPr>
              <w:br/>
              <w:t xml:space="preserve">от 19 апреля 2012 г. № 350 федеральной целевой программой </w:t>
            </w:r>
            <w:r w:rsidR="006772B6">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Развитие водохозяйственного комплекса Российской Федерации в 2012-2020 годах</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устанавливается порядок выделения субсидий субъектам Российской Федерации на капитальный ремонт гидротехнических сооружений, находящихся в собственности субъектов Российской Федерации, муниципальных образований, и бесхозяйных. До 2020 года включительно на эти цели предусмотрено 40,8 млрд. рублей.</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За последние шесть лет субъектами Российской Федерации приведено в безопасное состояние свыше 1300 гидротехнических сооружений, в том числе 120 бесхозяйных.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Исходя из фактической сметной стоимости капитального ремонта приведенных в безопасное состояние 120 гидротехнических сооружений, средняя стоимость ремонта одного бесхозяйного гидротехнического сооружения составила 12,3 млн. руб. (без учета разработки проектно-сметной документации и проведения предусмотренных законодательством экспертиз), из них доля финансирования за счет средств субъекта Российской Федерации составила около 15%.</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По данным </w:t>
            </w:r>
            <w:proofErr w:type="spellStart"/>
            <w:r w:rsidRPr="00B6301A">
              <w:rPr>
                <w:rFonts w:ascii="Times New Roman" w:eastAsia="Times New Roman" w:hAnsi="Times New Roman" w:cs="Times New Roman"/>
                <w:bCs/>
                <w:sz w:val="24"/>
                <w:szCs w:val="24"/>
                <w:lang w:eastAsia="ru-RU"/>
              </w:rPr>
              <w:t>Ростехнадзора</w:t>
            </w:r>
            <w:proofErr w:type="spellEnd"/>
            <w:r w:rsidRPr="00B6301A">
              <w:rPr>
                <w:rFonts w:ascii="Times New Roman" w:eastAsia="Times New Roman" w:hAnsi="Times New Roman" w:cs="Times New Roman"/>
                <w:bCs/>
                <w:sz w:val="24"/>
                <w:szCs w:val="24"/>
                <w:lang w:eastAsia="ru-RU"/>
              </w:rPr>
              <w:t xml:space="preserve"> на 01.01.2012 на территории Российской Федерации установлено 7514 бесхозяйных гидротехнических сооружений, </w:t>
            </w:r>
            <w:r w:rsidRPr="00B6301A">
              <w:rPr>
                <w:rFonts w:ascii="Times New Roman" w:eastAsia="Times New Roman" w:hAnsi="Times New Roman" w:cs="Times New Roman"/>
                <w:bCs/>
                <w:sz w:val="24"/>
                <w:szCs w:val="24"/>
                <w:lang w:eastAsia="ru-RU"/>
              </w:rPr>
              <w:br/>
              <w:t xml:space="preserve">из них порядка 1500 - с неудовлетворительным и опасным уровнем безопасности, которые требуют первоочередного проведения капитального ремонта. Суммарные затраты на осуществление их капитального ремонта составят порядка 18,5 млрд. руб.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Также следует учитывать, что ежегодно до 1% из общего количества гидротехнических сооружений с пониженным уровнем безопасности переходит на неудовлетворительный и опасный уровень (дополнительных средств потребуется порядка 1 млрд. руб.).</w:t>
            </w:r>
          </w:p>
          <w:p w:rsidR="00B735A8" w:rsidRPr="00B6301A" w:rsidRDefault="00B735A8" w:rsidP="00E84824">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Реализация проекта федерального закона </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внесении изменений в отдельные законодательные акты Российской Федерации по вопросам обеспечения безопасности бесхозяйных гидротехнических сооружений</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будет осуществляться в рамках федеральной целевой программы </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Развитие водохозяйственного комплекса Российской Федерации в 2012 - 2020 годах</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3</w:t>
            </w:r>
            <w:r w:rsidR="00E84824" w:rsidRPr="0020609B">
              <w:rPr>
                <w:rFonts w:ascii="Times New Roman" w:hAnsi="Times New Roman" w:cs="Times New Roman"/>
                <w:sz w:val="24"/>
                <w:szCs w:val="24"/>
              </w:rPr>
              <w:t>0</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(введен новый подпункт 79 пункта 2 статьи 26.3)</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Начиная со II квартала </w:t>
            </w:r>
            <w:smartTag w:uri="urn:schemas-microsoft-com:office:smarttags" w:element="metricconverter">
              <w:smartTagPr>
                <w:attr w:name="ProductID" w:val="2013 г"/>
              </w:smartTagPr>
              <w:r w:rsidRPr="00B6301A">
                <w:rPr>
                  <w:rFonts w:ascii="Times New Roman" w:eastAsia="Times New Roman" w:hAnsi="Times New Roman" w:cs="Times New Roman"/>
                  <w:bCs/>
                  <w:sz w:val="24"/>
                  <w:szCs w:val="24"/>
                  <w:lang w:eastAsia="ru-RU"/>
                </w:rPr>
                <w:t>2013 г</w:t>
              </w:r>
            </w:smartTag>
            <w:r w:rsidRPr="00B6301A">
              <w:rPr>
                <w:rFonts w:ascii="Times New Roman" w:eastAsia="Times New Roman" w:hAnsi="Times New Roman" w:cs="Times New Roman"/>
                <w:bCs/>
                <w:sz w:val="24"/>
                <w:szCs w:val="24"/>
                <w:lang w:eastAsia="ru-RU"/>
              </w:rPr>
              <w:t xml:space="preserve">., финансирование мероприятий по проведению независимой оценки качества работы организаций социальной сферы, предусмотренной Указом Президента Российской Федерации от 7 мая </w:t>
            </w:r>
            <w:smartTag w:uri="urn:schemas-microsoft-com:office:smarttags" w:element="metricconverter">
              <w:smartTagPr>
                <w:attr w:name="ProductID" w:val="2012 г"/>
              </w:smartTagPr>
              <w:r w:rsidRPr="00B6301A">
                <w:rPr>
                  <w:rFonts w:ascii="Times New Roman" w:eastAsia="Times New Roman" w:hAnsi="Times New Roman" w:cs="Times New Roman"/>
                  <w:bCs/>
                  <w:sz w:val="24"/>
                  <w:szCs w:val="24"/>
                  <w:lang w:eastAsia="ru-RU"/>
                </w:rPr>
                <w:t>2012 г</w:t>
              </w:r>
            </w:smartTag>
            <w:r w:rsidRPr="00B6301A">
              <w:rPr>
                <w:rFonts w:ascii="Times New Roman" w:eastAsia="Times New Roman" w:hAnsi="Times New Roman" w:cs="Times New Roman"/>
                <w:bCs/>
                <w:sz w:val="24"/>
                <w:szCs w:val="24"/>
                <w:lang w:eastAsia="ru-RU"/>
              </w:rPr>
              <w:t xml:space="preserve">. № 597, осуществляется в рамках постановления Правительства Российской Федерации от 30 марта </w:t>
            </w:r>
            <w:smartTag w:uri="urn:schemas-microsoft-com:office:smarttags" w:element="metricconverter">
              <w:smartTagPr>
                <w:attr w:name="ProductID" w:val="2013 г"/>
              </w:smartTagPr>
              <w:r w:rsidRPr="00B6301A">
                <w:rPr>
                  <w:rFonts w:ascii="Times New Roman" w:eastAsia="Times New Roman" w:hAnsi="Times New Roman" w:cs="Times New Roman"/>
                  <w:bCs/>
                  <w:sz w:val="24"/>
                  <w:szCs w:val="24"/>
                  <w:lang w:eastAsia="ru-RU"/>
                </w:rPr>
                <w:t>2013 г</w:t>
              </w:r>
            </w:smartTag>
            <w:r w:rsidRPr="00B6301A">
              <w:rPr>
                <w:rFonts w:ascii="Times New Roman" w:eastAsia="Times New Roman" w:hAnsi="Times New Roman" w:cs="Times New Roman"/>
                <w:bCs/>
                <w:sz w:val="24"/>
                <w:szCs w:val="24"/>
                <w:lang w:eastAsia="ru-RU"/>
              </w:rPr>
              <w:t xml:space="preserve">. № 286 </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формировании независимой системы оценки качества работы организаций, оказывающих социальные услуги</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за счет средств соответствующих бюджетов бюджетной системы Российской Федерации и в пределах бюджетных ассигнований, предусмотренных соответствующим органам на руководство и управление в сфере установленных функций.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Мониторинг организации работы по проведению независимой оценки качества, осуществляемый Минтрудом России совместно с заинтересованными федеральными органами исполнительной власти 1 раз в квартал, показал, что в  регионах проводятся мероприятия по оценке качества работы социальной сферы (качества предоставления государственных услуг; оценка выполнения государственного задания; социологические исследования по изучению мнения населения о качестве оказываемых услуг; мониторинг социально-экономического положения пожилых людей; анкетирование, опросы и другие формы выявления общественного мнения, динамики развития отраслей социальной сферы и др.). Такая работа проводится в субъектах за счет средств, предусмотренных различными региональными программными мероприятиями, реализуемых в сферах здравоохранения, культуры, образования, социального обслуживания, физической культуры и спорта. Таким образом, дополнительных финансовых средств принятие законопроекта не потребует, так как в нем предусмотрены единые подходы к проведению той работы, которая в субъектах Российской Федерации в настоящее время проводится.</w:t>
            </w:r>
          </w:p>
          <w:p w:rsidR="00B735A8" w:rsidRPr="00B6301A" w:rsidRDefault="00B735A8" w:rsidP="00E84824">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Кроме того, в соответствии с постановлением Правительства Российской Федерации от 23 августа </w:t>
            </w:r>
            <w:smartTag w:uri="urn:schemas-microsoft-com:office:smarttags" w:element="metricconverter">
              <w:smartTagPr>
                <w:attr w:name="ProductID" w:val="2011 г"/>
              </w:smartTagPr>
              <w:r w:rsidRPr="00B6301A">
                <w:rPr>
                  <w:rFonts w:ascii="Times New Roman" w:eastAsia="Times New Roman" w:hAnsi="Times New Roman" w:cs="Times New Roman"/>
                  <w:bCs/>
                  <w:sz w:val="24"/>
                  <w:szCs w:val="24"/>
                  <w:lang w:eastAsia="ru-RU"/>
                </w:rPr>
                <w:t>2011 г</w:t>
              </w:r>
            </w:smartTag>
            <w:r w:rsidRPr="00B6301A">
              <w:rPr>
                <w:rFonts w:ascii="Times New Roman" w:eastAsia="Times New Roman" w:hAnsi="Times New Roman" w:cs="Times New Roman"/>
                <w:bCs/>
                <w:sz w:val="24"/>
                <w:szCs w:val="24"/>
                <w:lang w:eastAsia="ru-RU"/>
              </w:rPr>
              <w:t xml:space="preserve">. № 713 </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предоставлении поддержки социально ориентированным некоммерческим организациям</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(в редакции постановления Правительства Российской Федерации от 30 октября </w:t>
            </w:r>
            <w:smartTag w:uri="urn:schemas-microsoft-com:office:smarttags" w:element="metricconverter">
              <w:smartTagPr>
                <w:attr w:name="ProductID" w:val="2013 г"/>
              </w:smartTagPr>
              <w:r w:rsidRPr="00B6301A">
                <w:rPr>
                  <w:rFonts w:ascii="Times New Roman" w:eastAsia="Times New Roman" w:hAnsi="Times New Roman" w:cs="Times New Roman"/>
                  <w:bCs/>
                  <w:sz w:val="24"/>
                  <w:szCs w:val="24"/>
                  <w:lang w:eastAsia="ru-RU"/>
                </w:rPr>
                <w:t>2013 г</w:t>
              </w:r>
            </w:smartTag>
            <w:r w:rsidRPr="00B6301A">
              <w:rPr>
                <w:rFonts w:ascii="Times New Roman" w:eastAsia="Times New Roman" w:hAnsi="Times New Roman" w:cs="Times New Roman"/>
                <w:bCs/>
                <w:sz w:val="24"/>
                <w:szCs w:val="24"/>
                <w:lang w:eastAsia="ru-RU"/>
              </w:rPr>
              <w:t>. № 976) предоставляется финансовая поддержка социально ориентированным некоммерческим организациям при реализации ими проектов по независимой оценке качества, а также предоставляются субсидии из федерального бюджета бюджетам субъектов Российской Федерации на программы поддержки указанных организаций на конкурсной основе.</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3</w:t>
            </w:r>
            <w:r w:rsidR="00E84824" w:rsidRPr="0020609B">
              <w:rPr>
                <w:rFonts w:ascii="Times New Roman" w:hAnsi="Times New Roman" w:cs="Times New Roman"/>
                <w:sz w:val="24"/>
                <w:szCs w:val="24"/>
              </w:rPr>
              <w:t>1</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23.06.2016 №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(введен новый подпункт 80 пункта 2 статьи 26.3)</w:t>
            </w: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Законопроектом предлагается внести в Федеральный закон от 6 октября 2003 г. № 131-ФЗ </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общих принципах организации местного самоуправления в Российской Федерации</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изменения, направленные на закрепление прав органов местного самоуправления в сфере осуществления профилактики правонарушений. </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Следует отметить, что права органов местного самоуправления в сфере профилактики правонарушений, предусмотренные законопроектом, фактически ими уже реализуются.</w:t>
            </w:r>
          </w:p>
          <w:p w:rsidR="00B735A8" w:rsidRPr="00B6301A" w:rsidRDefault="00B735A8" w:rsidP="00E84824">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Начиная с 2005 года создано 3658 межведомственных комиссий по профилактике правонарушений, в том числе в субъектах Российской Федерации - 83, в городах с районным делением - 323, в городах без районного деления - 656, в муниципальных образованиях в сельской местности - 2596, принято 4547 комплексных программ профилактики правонарушений, на их реализацию выделено 123,39 млрд. рублей, в том числе из бюджета субъекта Российской Федерации 100,23 млрд. рублей, из местных бюджетов 23,16 млрд. рублей.</w:t>
            </w:r>
          </w:p>
        </w:tc>
      </w:tr>
      <w:tr w:rsidR="00B735A8" w:rsidRPr="00B735A8" w:rsidTr="00081AA2">
        <w:tc>
          <w:tcPr>
            <w:tcW w:w="704" w:type="dxa"/>
          </w:tcPr>
          <w:p w:rsidR="00B735A8" w:rsidRPr="0020609B" w:rsidRDefault="00B735A8" w:rsidP="0020609B">
            <w:pPr>
              <w:jc w:val="center"/>
              <w:rPr>
                <w:rFonts w:ascii="Times New Roman" w:hAnsi="Times New Roman" w:cs="Times New Roman"/>
                <w:sz w:val="24"/>
                <w:szCs w:val="24"/>
              </w:rPr>
            </w:pPr>
            <w:r w:rsidRPr="0020609B">
              <w:rPr>
                <w:rFonts w:ascii="Times New Roman" w:hAnsi="Times New Roman" w:cs="Times New Roman"/>
                <w:sz w:val="24"/>
                <w:szCs w:val="24"/>
              </w:rPr>
              <w:t>3</w:t>
            </w:r>
            <w:r w:rsidR="00E84824" w:rsidRPr="0020609B">
              <w:rPr>
                <w:rFonts w:ascii="Times New Roman" w:hAnsi="Times New Roman" w:cs="Times New Roman"/>
                <w:sz w:val="24"/>
                <w:szCs w:val="24"/>
              </w:rPr>
              <w:t>2</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30.10.2017 № 299-ФЗ «О внесении изменений в отдельные законодательные акты Российской Федерации» (введен новый подпункт 81 пункта 2 статьи 26.3)</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Проект федерального закона </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внесении изменений в отдельные законодательные акты Российской Федерации</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(далее - законопроект) подготовлен во исполнение пункта 46 плана законопроектной деятельности Правительства Российской Федерации, утвержденного распоряжением Правительства Российской Федерации от 26 декабря </w:t>
            </w:r>
            <w:smartTag w:uri="urn:schemas-microsoft-com:office:smarttags" w:element="metricconverter">
              <w:smartTagPr>
                <w:attr w:name="ProductID" w:val="2015 г"/>
              </w:smartTagPr>
              <w:r w:rsidRPr="00B6301A">
                <w:rPr>
                  <w:rFonts w:ascii="Times New Roman" w:eastAsia="Times New Roman" w:hAnsi="Times New Roman" w:cs="Times New Roman"/>
                  <w:bCs/>
                  <w:sz w:val="24"/>
                  <w:szCs w:val="24"/>
                  <w:lang w:eastAsia="ru-RU"/>
                </w:rPr>
                <w:t>2015 г</w:t>
              </w:r>
            </w:smartTag>
            <w:r w:rsidRPr="00B6301A">
              <w:rPr>
                <w:rFonts w:ascii="Times New Roman" w:eastAsia="Times New Roman" w:hAnsi="Times New Roman" w:cs="Times New Roman"/>
                <w:bCs/>
                <w:sz w:val="24"/>
                <w:szCs w:val="24"/>
                <w:lang w:eastAsia="ru-RU"/>
              </w:rPr>
              <w:t xml:space="preserve">. № 2697-р. </w:t>
            </w:r>
          </w:p>
          <w:p w:rsidR="00B735A8" w:rsidRPr="00B6301A" w:rsidRDefault="00B735A8" w:rsidP="00E84824">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 xml:space="preserve">В связи с принятием Федерального закона от 28 июня 2014 г. № 172-ФЗ </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  стратегическом планировании в Российской Федерации</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необходимо внести изменения в Федеральный закон от 6 октября 1999 г. № 184-ФЗ </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и Федеральный закон от 6 октября 2003 г. № 131-ФЗ </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Об общих принципах организации местного самоуправления </w:t>
            </w:r>
            <w:r w:rsidRPr="00B6301A">
              <w:rPr>
                <w:rFonts w:ascii="Times New Roman" w:eastAsia="Times New Roman" w:hAnsi="Times New Roman" w:cs="Times New Roman"/>
                <w:bCs/>
                <w:sz w:val="24"/>
                <w:szCs w:val="24"/>
                <w:lang w:eastAsia="ru-RU"/>
              </w:rPr>
              <w:br/>
              <w:t>в Российской Федерации</w:t>
            </w:r>
            <w:r w:rsidR="00E84824">
              <w:rPr>
                <w:rFonts w:ascii="Times New Roman" w:eastAsia="Times New Roman" w:hAnsi="Times New Roman" w:cs="Times New Roman"/>
                <w:bCs/>
                <w:sz w:val="24"/>
                <w:szCs w:val="24"/>
                <w:lang w:eastAsia="ru-RU"/>
              </w:rPr>
              <w:t>»</w:t>
            </w:r>
            <w:r w:rsidRPr="00B6301A">
              <w:rPr>
                <w:rFonts w:ascii="Times New Roman" w:eastAsia="Times New Roman" w:hAnsi="Times New Roman" w:cs="Times New Roman"/>
                <w:bCs/>
                <w:sz w:val="24"/>
                <w:szCs w:val="24"/>
                <w:lang w:eastAsia="ru-RU"/>
              </w:rPr>
              <w:t xml:space="preserve"> в части, касающейся полномочий органов государственной власти субъектов Российской Федерации и органов местного самоуправления в сфере стратегического планирования. </w:t>
            </w:r>
          </w:p>
        </w:tc>
      </w:tr>
      <w:tr w:rsidR="00B735A8" w:rsidRPr="00B735A8" w:rsidTr="00081AA2">
        <w:tc>
          <w:tcPr>
            <w:tcW w:w="704" w:type="dxa"/>
          </w:tcPr>
          <w:p w:rsidR="00B735A8" w:rsidRPr="0020609B" w:rsidRDefault="00E84824" w:rsidP="0020609B">
            <w:pPr>
              <w:jc w:val="center"/>
              <w:rPr>
                <w:rFonts w:ascii="Times New Roman" w:hAnsi="Times New Roman" w:cs="Times New Roman"/>
                <w:sz w:val="24"/>
                <w:szCs w:val="24"/>
              </w:rPr>
            </w:pPr>
            <w:r w:rsidRPr="0020609B">
              <w:rPr>
                <w:rFonts w:ascii="Times New Roman" w:hAnsi="Times New Roman" w:cs="Times New Roman"/>
                <w:sz w:val="24"/>
                <w:szCs w:val="24"/>
              </w:rPr>
              <w:t>33</w:t>
            </w:r>
          </w:p>
        </w:tc>
        <w:tc>
          <w:tcPr>
            <w:tcW w:w="5528" w:type="dxa"/>
          </w:tcPr>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735A8">
              <w:rPr>
                <w:rFonts w:ascii="Times New Roman" w:eastAsia="Times New Roman" w:hAnsi="Times New Roman" w:cs="Times New Roman"/>
                <w:bCs/>
                <w:sz w:val="24"/>
                <w:szCs w:val="24"/>
                <w:lang w:eastAsia="ru-RU"/>
              </w:rPr>
              <w:t>Федеральный закон от 27.12.2018 № 498-ФЗ «Об ответственном обращении с животными и о внесении изменений в отдельные законодательные акты Российской Федерации» (введен новый подпункт 82 пункта 2 статьи 26.3)</w:t>
            </w:r>
          </w:p>
          <w:p w:rsidR="00B735A8" w:rsidRPr="00B735A8"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p>
        </w:tc>
        <w:tc>
          <w:tcPr>
            <w:tcW w:w="8222" w:type="dxa"/>
          </w:tcPr>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Разработка и принятие Федерального закона «Об ответственном обращении с животными» вызваны необходимостью упорядочить общественные отношения, возникающие при повседневном взаимодействии людей с различными категориями животных. Отсутствие законодательно установленных требований, норм и правил при обращении с животными вызывает большое количество разнообразных конфликтов, в которых с одной стороны участвует человек, а с другой – животное. Невозможность их правового разрешения приводит к попыткам самовольного, порой недопустимого решения возникающих проблем способами, нарушающими существующие в обществе нормы морали и нравственности и противоречащими общепринятым понятиям о гуманности и милосердии.</w:t>
            </w:r>
          </w:p>
          <w:p w:rsidR="00B735A8" w:rsidRPr="00B6301A" w:rsidRDefault="00B735A8" w:rsidP="00B735A8">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Проект Федерального закона разработан с учетом использования передовой мировой практики в отношении ответственного обращения с животными.</w:t>
            </w:r>
          </w:p>
          <w:p w:rsidR="00B735A8" w:rsidRPr="00B6301A" w:rsidRDefault="00B735A8" w:rsidP="00E84824">
            <w:pPr>
              <w:pStyle w:val="a4"/>
              <w:keepNext/>
              <w:ind w:left="0" w:firstLine="177"/>
              <w:jc w:val="both"/>
              <w:outlineLvl w:val="0"/>
              <w:rPr>
                <w:rFonts w:ascii="Times New Roman" w:eastAsia="Times New Roman" w:hAnsi="Times New Roman" w:cs="Times New Roman"/>
                <w:bCs/>
                <w:sz w:val="24"/>
                <w:szCs w:val="24"/>
                <w:lang w:eastAsia="ru-RU"/>
              </w:rPr>
            </w:pPr>
            <w:r w:rsidRPr="00B6301A">
              <w:rPr>
                <w:rFonts w:ascii="Times New Roman" w:eastAsia="Times New Roman" w:hAnsi="Times New Roman" w:cs="Times New Roman"/>
                <w:bCs/>
                <w:sz w:val="24"/>
                <w:szCs w:val="24"/>
                <w:lang w:eastAsia="ru-RU"/>
              </w:rPr>
              <w:t>Глава IV законопроекта определяет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обращения с животными.</w:t>
            </w:r>
          </w:p>
        </w:tc>
      </w:tr>
    </w:tbl>
    <w:p w:rsidR="00081AA2" w:rsidRPr="00B735A8" w:rsidRDefault="00081AA2" w:rsidP="00B735A8">
      <w:pPr>
        <w:pStyle w:val="a4"/>
        <w:keepNext/>
        <w:spacing w:after="0" w:line="240" w:lineRule="auto"/>
        <w:ind w:left="0" w:firstLine="177"/>
        <w:jc w:val="both"/>
        <w:outlineLvl w:val="0"/>
        <w:rPr>
          <w:rFonts w:ascii="Times New Roman" w:eastAsia="Times New Roman" w:hAnsi="Times New Roman" w:cs="Times New Roman"/>
          <w:bCs/>
          <w:sz w:val="24"/>
          <w:szCs w:val="24"/>
          <w:lang w:eastAsia="ru-RU"/>
        </w:rPr>
      </w:pPr>
    </w:p>
    <w:sectPr w:rsidR="00081AA2" w:rsidRPr="00B735A8" w:rsidSect="00996B98">
      <w:headerReference w:type="default" r:id="rId1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9F" w:rsidRDefault="0039629F" w:rsidP="00996B98">
      <w:pPr>
        <w:spacing w:after="0" w:line="240" w:lineRule="auto"/>
      </w:pPr>
      <w:r>
        <w:separator/>
      </w:r>
    </w:p>
  </w:endnote>
  <w:endnote w:type="continuationSeparator" w:id="0">
    <w:p w:rsidR="0039629F" w:rsidRDefault="0039629F" w:rsidP="0099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9F" w:rsidRDefault="0039629F" w:rsidP="00996B98">
      <w:pPr>
        <w:spacing w:after="0" w:line="240" w:lineRule="auto"/>
      </w:pPr>
      <w:r>
        <w:separator/>
      </w:r>
    </w:p>
  </w:footnote>
  <w:footnote w:type="continuationSeparator" w:id="0">
    <w:p w:rsidR="0039629F" w:rsidRDefault="0039629F" w:rsidP="00996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055371"/>
      <w:docPartObj>
        <w:docPartGallery w:val="Page Numbers (Top of Page)"/>
        <w:docPartUnique/>
      </w:docPartObj>
    </w:sdtPr>
    <w:sdtEndPr/>
    <w:sdtContent>
      <w:p w:rsidR="00996B98" w:rsidRDefault="00996B98">
        <w:pPr>
          <w:pStyle w:val="a5"/>
          <w:jc w:val="center"/>
        </w:pPr>
        <w:r>
          <w:fldChar w:fldCharType="begin"/>
        </w:r>
        <w:r>
          <w:instrText>PAGE   \* MERGEFORMAT</w:instrText>
        </w:r>
        <w:r>
          <w:fldChar w:fldCharType="separate"/>
        </w:r>
        <w:r w:rsidR="004C4133">
          <w:rPr>
            <w:noProof/>
          </w:rPr>
          <w:t>23</w:t>
        </w:r>
        <w:r>
          <w:fldChar w:fldCharType="end"/>
        </w:r>
      </w:p>
    </w:sdtContent>
  </w:sdt>
  <w:p w:rsidR="00996B98" w:rsidRDefault="00996B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16D8"/>
    <w:multiLevelType w:val="hybridMultilevel"/>
    <w:tmpl w:val="CC2EA440"/>
    <w:lvl w:ilvl="0" w:tplc="C512F676">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42B1F"/>
    <w:multiLevelType w:val="hybridMultilevel"/>
    <w:tmpl w:val="73305550"/>
    <w:lvl w:ilvl="0" w:tplc="370AD44A">
      <w:start w:val="17"/>
      <w:numFmt w:val="decimal"/>
      <w:lvlText w:val="%1."/>
      <w:lvlJc w:val="left"/>
      <w:pPr>
        <w:ind w:left="1083"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D70C61"/>
    <w:multiLevelType w:val="hybridMultilevel"/>
    <w:tmpl w:val="CC2EA440"/>
    <w:lvl w:ilvl="0" w:tplc="C512F676">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A2"/>
    <w:rsid w:val="00081AA2"/>
    <w:rsid w:val="000A60FF"/>
    <w:rsid w:val="0020609B"/>
    <w:rsid w:val="002972E3"/>
    <w:rsid w:val="0039629F"/>
    <w:rsid w:val="00480096"/>
    <w:rsid w:val="004C4133"/>
    <w:rsid w:val="006772B6"/>
    <w:rsid w:val="00996B98"/>
    <w:rsid w:val="00A14DC7"/>
    <w:rsid w:val="00B6301A"/>
    <w:rsid w:val="00B735A8"/>
    <w:rsid w:val="00C37F74"/>
    <w:rsid w:val="00E84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1AA2"/>
    <w:pPr>
      <w:ind w:left="720"/>
      <w:contextualSpacing/>
    </w:pPr>
  </w:style>
  <w:style w:type="paragraph" w:styleId="a5">
    <w:name w:val="header"/>
    <w:basedOn w:val="a"/>
    <w:link w:val="a6"/>
    <w:uiPriority w:val="99"/>
    <w:unhideWhenUsed/>
    <w:rsid w:val="00996B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6B98"/>
  </w:style>
  <w:style w:type="paragraph" w:styleId="a7">
    <w:name w:val="footer"/>
    <w:basedOn w:val="a"/>
    <w:link w:val="a8"/>
    <w:uiPriority w:val="99"/>
    <w:unhideWhenUsed/>
    <w:rsid w:val="00996B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6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1AA2"/>
    <w:pPr>
      <w:ind w:left="720"/>
      <w:contextualSpacing/>
    </w:pPr>
  </w:style>
  <w:style w:type="paragraph" w:styleId="a5">
    <w:name w:val="header"/>
    <w:basedOn w:val="a"/>
    <w:link w:val="a6"/>
    <w:uiPriority w:val="99"/>
    <w:unhideWhenUsed/>
    <w:rsid w:val="00996B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6B98"/>
  </w:style>
  <w:style w:type="paragraph" w:styleId="a7">
    <w:name w:val="footer"/>
    <w:basedOn w:val="a"/>
    <w:link w:val="a8"/>
    <w:uiPriority w:val="99"/>
    <w:unhideWhenUsed/>
    <w:rsid w:val="00996B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C80EF4A18B320E5F1326BC613AD86D99961BE40B17C8A312933C7B8935EDB9D691DAC00C7BD44B4ACX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7A17-710B-4FC7-AE76-06741891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7981</Words>
  <Characters>45498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2021-12-28T17:50:00Z</dcterms:created>
  <dcterms:modified xsi:type="dcterms:W3CDTF">2021-12-28T19:11:00Z</dcterms:modified>
</cp:coreProperties>
</file>